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934" w:rsidRDefault="00884934" w:rsidP="00A170E5">
      <w:pPr>
        <w:spacing w:after="100" w:afterAutospacing="1"/>
      </w:pPr>
    </w:p>
    <w:p w:rsidR="005073E9" w:rsidRPr="00FE0B5F" w:rsidRDefault="005073E9" w:rsidP="005073E9">
      <w:pPr>
        <w:overflowPunct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bg-BG"/>
        </w:rPr>
      </w:pPr>
      <w:r w:rsidRPr="00FE0B5F">
        <w:rPr>
          <w:rFonts w:ascii="Arial" w:eastAsia="Times New Roman" w:hAnsi="Arial" w:cs="Arial"/>
          <w:b/>
          <w:bCs/>
          <w:sz w:val="40"/>
          <w:szCs w:val="40"/>
          <w:lang w:eastAsia="bg-BG"/>
        </w:rPr>
        <w:t xml:space="preserve">Извадка от </w:t>
      </w:r>
      <w:r w:rsidRPr="00FE0B5F">
        <w:rPr>
          <w:rFonts w:ascii="Arial" w:eastAsia="Times New Roman" w:hAnsi="Arial" w:cs="Arial"/>
          <w:b/>
          <w:bCs/>
          <w:sz w:val="40"/>
          <w:szCs w:val="40"/>
          <w:lang w:eastAsia="bg-BG"/>
        </w:rPr>
        <w:t>П Р А В И Л А</w:t>
      </w:r>
      <w:r w:rsidRPr="00FE0B5F">
        <w:rPr>
          <w:rFonts w:ascii="Arial" w:eastAsia="Times New Roman" w:hAnsi="Arial" w:cs="Arial"/>
          <w:b/>
          <w:bCs/>
          <w:sz w:val="40"/>
          <w:szCs w:val="40"/>
          <w:lang w:eastAsia="bg-BG"/>
        </w:rPr>
        <w:t>ТА</w:t>
      </w:r>
      <w:r w:rsidRPr="00FE0B5F">
        <w:rPr>
          <w:rFonts w:ascii="Arial" w:eastAsia="Times New Roman" w:hAnsi="Arial" w:cs="Arial"/>
          <w:b/>
          <w:bCs/>
          <w:sz w:val="40"/>
          <w:szCs w:val="40"/>
          <w:lang w:val="be-BY" w:eastAsia="bg-BG"/>
        </w:rPr>
        <w:t xml:space="preserve">  </w:t>
      </w:r>
    </w:p>
    <w:p w:rsidR="005073E9" w:rsidRPr="00FE0B5F" w:rsidRDefault="005073E9" w:rsidP="005073E9">
      <w:pPr>
        <w:overflowPunct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bg-BG"/>
        </w:rPr>
      </w:pPr>
      <w:r w:rsidRPr="00FE0B5F">
        <w:rPr>
          <w:rFonts w:ascii="Arial" w:eastAsia="Times New Roman" w:hAnsi="Arial" w:cs="Arial"/>
          <w:b/>
          <w:bCs/>
          <w:sz w:val="40"/>
          <w:szCs w:val="40"/>
          <w:lang w:eastAsia="bg-BG"/>
        </w:rPr>
        <w:t>ЗА</w:t>
      </w:r>
    </w:p>
    <w:p w:rsidR="005073E9" w:rsidRPr="00FE0B5F" w:rsidRDefault="005073E9" w:rsidP="005073E9">
      <w:pPr>
        <w:overflowPunct w:val="0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bg-BG"/>
        </w:rPr>
      </w:pPr>
      <w:r w:rsidRPr="00FE0B5F">
        <w:rPr>
          <w:rFonts w:ascii="Arial" w:eastAsia="Times New Roman" w:hAnsi="Arial" w:cs="Arial"/>
          <w:b/>
          <w:bCs/>
          <w:sz w:val="40"/>
          <w:szCs w:val="40"/>
          <w:lang w:eastAsia="bg-BG"/>
        </w:rPr>
        <w:t>ПОЛЗВАНЕ НА УНИВЕРСИТЕТСКАТА БИБЛИОТЕКА</w:t>
      </w:r>
    </w:p>
    <w:p w:rsidR="00FE0B5F" w:rsidRDefault="00FE0B5F" w:rsidP="00FE0B5F">
      <w:pPr>
        <w:overflowPunct w:val="0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44"/>
          <w:szCs w:val="44"/>
          <w:lang w:eastAsia="bg-BG"/>
        </w:rPr>
      </w:pPr>
    </w:p>
    <w:p w:rsidR="00FE0B5F" w:rsidRPr="00BB2DA9" w:rsidRDefault="00FE0B5F" w:rsidP="00FE0B5F">
      <w:pPr>
        <w:overflowPunct w:val="0"/>
        <w:spacing w:after="0" w:line="240" w:lineRule="auto"/>
        <w:ind w:left="1069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DA9">
        <w:rPr>
          <w:rFonts w:ascii="Arial" w:eastAsia="Arial" w:hAnsi="Arial" w:cs="Arial"/>
          <w:b/>
          <w:bCs/>
          <w:sz w:val="26"/>
          <w:szCs w:val="26"/>
          <w:lang w:val="en-US" w:eastAsia="bg-BG"/>
        </w:rPr>
        <w:t>1.</w:t>
      </w:r>
      <w:r>
        <w:rPr>
          <w:rFonts w:ascii="Arial" w:eastAsia="Arial" w:hAnsi="Arial" w:cs="Arial"/>
          <w:b/>
          <w:bCs/>
          <w:sz w:val="26"/>
          <w:szCs w:val="26"/>
          <w:lang w:val="en-US" w:eastAsia="bg-BG"/>
        </w:rPr>
        <w:t xml:space="preserve"> </w:t>
      </w:r>
      <w:r w:rsidRPr="00BB2DA9">
        <w:rPr>
          <w:rFonts w:ascii="Arial" w:eastAsia="Times New Roman" w:hAnsi="Arial" w:cs="Arial"/>
          <w:b/>
          <w:bCs/>
          <w:sz w:val="26"/>
          <w:szCs w:val="26"/>
          <w:lang w:eastAsia="bg-BG"/>
        </w:rPr>
        <w:t>ОБЩИ ПОЛОЖЕНИЯ</w:t>
      </w:r>
    </w:p>
    <w:p w:rsidR="00FE0B5F" w:rsidRPr="00BB2DA9" w:rsidRDefault="00FE0B5F" w:rsidP="00FE0B5F">
      <w:pPr>
        <w:overflowPunct w:val="0"/>
        <w:spacing w:after="0" w:line="240" w:lineRule="auto"/>
        <w:ind w:left="1069"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DA9">
        <w:rPr>
          <w:rFonts w:ascii="Arial" w:eastAsia="Times New Roman" w:hAnsi="Arial" w:cs="Arial"/>
          <w:b/>
          <w:bCs/>
          <w:sz w:val="26"/>
          <w:szCs w:val="26"/>
          <w:lang w:val="en-US" w:eastAsia="bg-BG"/>
        </w:rPr>
        <w:t> </w:t>
      </w:r>
    </w:p>
    <w:p w:rsidR="00FE0B5F" w:rsidRPr="004E3A77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A77">
        <w:rPr>
          <w:rFonts w:ascii="Arial" w:eastAsia="Times New Roman" w:hAnsi="Arial" w:cs="Arial"/>
          <w:b/>
          <w:sz w:val="24"/>
          <w:szCs w:val="24"/>
          <w:lang w:eastAsia="bg-BG"/>
        </w:rPr>
        <w:t>1.1.</w:t>
      </w:r>
      <w:r w:rsidRPr="004E3A77">
        <w:rPr>
          <w:rFonts w:ascii="Arial" w:eastAsia="Times New Roman" w:hAnsi="Arial" w:cs="Arial"/>
          <w:sz w:val="24"/>
          <w:szCs w:val="24"/>
          <w:lang w:eastAsia="bg-BG"/>
        </w:rPr>
        <w:t> </w:t>
      </w:r>
      <w:r w:rsidRPr="004E3A77">
        <w:rPr>
          <w:rFonts w:ascii="Arial" w:eastAsia="Times New Roman" w:hAnsi="Arial" w:cs="Arial"/>
          <w:bCs/>
          <w:sz w:val="24"/>
          <w:szCs w:val="24"/>
          <w:lang w:val="be-BY" w:eastAsia="bg-BG"/>
        </w:rPr>
        <w:t>Правилата уреждат условията и реда за ползване на библиотечните фондове на Университетската библиотека към Русенски университет “Ангел Кънчев”.</w:t>
      </w:r>
    </w:p>
    <w:p w:rsidR="00FE0B5F" w:rsidRPr="004E3A77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A77">
        <w:rPr>
          <w:rFonts w:ascii="Arial" w:eastAsia="Times New Roman" w:hAnsi="Arial" w:cs="Arial"/>
          <w:b/>
          <w:sz w:val="24"/>
          <w:szCs w:val="24"/>
          <w:lang w:eastAsia="bg-BG"/>
        </w:rPr>
        <w:t>1.2.</w:t>
      </w:r>
      <w:r w:rsidRPr="004E3A77">
        <w:rPr>
          <w:rFonts w:ascii="Arial" w:eastAsia="Times New Roman" w:hAnsi="Arial" w:cs="Arial"/>
          <w:sz w:val="24"/>
          <w:szCs w:val="24"/>
          <w:lang w:eastAsia="bg-BG"/>
        </w:rPr>
        <w:t> </w:t>
      </w:r>
      <w:r w:rsidRPr="004E3A77">
        <w:rPr>
          <w:rFonts w:ascii="Arial" w:eastAsia="Times New Roman" w:hAnsi="Arial" w:cs="Arial"/>
          <w:bCs/>
          <w:sz w:val="24"/>
          <w:szCs w:val="24"/>
          <w:lang w:val="be-BY" w:eastAsia="bg-BG"/>
        </w:rPr>
        <w:t>Правилата са разработени въз основа на “Типови правила за обслужване на читателите в библиотеките</w:t>
      </w:r>
      <w:r w:rsidRPr="004E3A77">
        <w:rPr>
          <w:rFonts w:ascii="Arial" w:eastAsia="Times New Roman" w:hAnsi="Arial" w:cs="Arial"/>
          <w:bCs/>
          <w:sz w:val="24"/>
          <w:szCs w:val="24"/>
          <w:lang w:val="en-US" w:eastAsia="bg-BG"/>
        </w:rPr>
        <w:t>”</w:t>
      </w:r>
      <w:r w:rsidRPr="004E3A77">
        <w:rPr>
          <w:rFonts w:ascii="Arial" w:eastAsia="Times New Roman" w:hAnsi="Arial" w:cs="Arial"/>
          <w:bCs/>
          <w:sz w:val="24"/>
          <w:szCs w:val="24"/>
          <w:lang w:val="be-BY" w:eastAsia="bg-BG"/>
        </w:rPr>
        <w:t>, които се отнасят за всички видове библиотеки от Единната библиотечна система в страната.</w:t>
      </w:r>
    </w:p>
    <w:p w:rsidR="00FE0B5F" w:rsidRPr="004E3A77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A77">
        <w:rPr>
          <w:rFonts w:ascii="Arial" w:eastAsia="Times New Roman" w:hAnsi="Arial" w:cs="Arial"/>
          <w:b/>
          <w:sz w:val="24"/>
          <w:szCs w:val="24"/>
          <w:lang w:eastAsia="bg-BG"/>
        </w:rPr>
        <w:t>1.</w:t>
      </w:r>
      <w:r w:rsidRPr="004E3A77">
        <w:rPr>
          <w:rFonts w:ascii="Arial" w:eastAsia="Times New Roman" w:hAnsi="Arial" w:cs="Arial"/>
          <w:b/>
          <w:sz w:val="24"/>
          <w:szCs w:val="24"/>
          <w:lang w:val="be-BY" w:eastAsia="bg-BG"/>
        </w:rPr>
        <w:t>3</w:t>
      </w:r>
      <w:r w:rsidRPr="004E3A77">
        <w:rPr>
          <w:rFonts w:ascii="Arial" w:eastAsia="Times New Roman" w:hAnsi="Arial" w:cs="Arial"/>
          <w:b/>
          <w:sz w:val="24"/>
          <w:szCs w:val="24"/>
          <w:lang w:eastAsia="bg-BG"/>
        </w:rPr>
        <w:t>.</w:t>
      </w:r>
      <w:r w:rsidRPr="004E3A77">
        <w:rPr>
          <w:rFonts w:ascii="Arial" w:eastAsia="Times New Roman" w:hAnsi="Arial" w:cs="Arial"/>
          <w:sz w:val="24"/>
          <w:szCs w:val="24"/>
          <w:lang w:eastAsia="bg-BG"/>
        </w:rPr>
        <w:t xml:space="preserve"> Университетската библиотека предоставя за ползване всички свои </w:t>
      </w:r>
      <w:proofErr w:type="spellStart"/>
      <w:r w:rsidRPr="004E3A77">
        <w:rPr>
          <w:rFonts w:ascii="Arial" w:eastAsia="Times New Roman" w:hAnsi="Arial" w:cs="Arial"/>
          <w:sz w:val="24"/>
          <w:szCs w:val="24"/>
          <w:lang w:eastAsia="bg-BG"/>
        </w:rPr>
        <w:t>научноинформационни</w:t>
      </w:r>
      <w:proofErr w:type="spellEnd"/>
      <w:r w:rsidRPr="004E3A77">
        <w:rPr>
          <w:rFonts w:ascii="Arial" w:eastAsia="Times New Roman" w:hAnsi="Arial" w:cs="Arial"/>
          <w:sz w:val="24"/>
          <w:szCs w:val="24"/>
          <w:lang w:eastAsia="bg-BG"/>
        </w:rPr>
        <w:t xml:space="preserve"> ресурси и услуги на преподаватели, служители и студенти от всички образователни степени на Русенския университет.</w:t>
      </w:r>
    </w:p>
    <w:p w:rsidR="00FE0B5F" w:rsidRPr="004E3A77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A77">
        <w:rPr>
          <w:rFonts w:ascii="Arial" w:eastAsia="Times New Roman" w:hAnsi="Arial" w:cs="Arial"/>
          <w:b/>
          <w:sz w:val="24"/>
          <w:szCs w:val="24"/>
          <w:lang w:eastAsia="bg-BG"/>
        </w:rPr>
        <w:t>1.</w:t>
      </w:r>
      <w:r w:rsidRPr="004E3A77">
        <w:rPr>
          <w:rFonts w:ascii="Arial" w:eastAsia="Times New Roman" w:hAnsi="Arial" w:cs="Arial"/>
          <w:b/>
          <w:sz w:val="24"/>
          <w:szCs w:val="24"/>
          <w:lang w:val="be-BY" w:eastAsia="bg-BG"/>
        </w:rPr>
        <w:t>4</w:t>
      </w:r>
      <w:r w:rsidRPr="004E3A77">
        <w:rPr>
          <w:rFonts w:ascii="Arial" w:eastAsia="Times New Roman" w:hAnsi="Arial" w:cs="Arial"/>
          <w:b/>
          <w:sz w:val="24"/>
          <w:szCs w:val="24"/>
          <w:lang w:eastAsia="bg-BG"/>
        </w:rPr>
        <w:t>.</w:t>
      </w:r>
      <w:r w:rsidRPr="004E3A77">
        <w:rPr>
          <w:rFonts w:ascii="Arial" w:eastAsia="Times New Roman" w:hAnsi="Arial" w:cs="Arial"/>
          <w:sz w:val="24"/>
          <w:szCs w:val="24"/>
          <w:lang w:eastAsia="bg-BG"/>
        </w:rPr>
        <w:t xml:space="preserve"> Университетската библиотека предоставя </w:t>
      </w:r>
      <w:proofErr w:type="spellStart"/>
      <w:r w:rsidRPr="004E3A77">
        <w:rPr>
          <w:rFonts w:ascii="Arial" w:eastAsia="Times New Roman" w:hAnsi="Arial" w:cs="Arial"/>
          <w:sz w:val="24"/>
          <w:szCs w:val="24"/>
          <w:lang w:eastAsia="bg-BG"/>
        </w:rPr>
        <w:t>научноинформационни</w:t>
      </w:r>
      <w:proofErr w:type="spellEnd"/>
      <w:r w:rsidRPr="004E3A77">
        <w:rPr>
          <w:rFonts w:ascii="Arial" w:eastAsia="Times New Roman" w:hAnsi="Arial" w:cs="Arial"/>
          <w:sz w:val="24"/>
          <w:szCs w:val="24"/>
          <w:lang w:eastAsia="bg-BG"/>
        </w:rPr>
        <w:t xml:space="preserve"> ресурси за ползване присъствено на специалисти от региона и страната.</w:t>
      </w:r>
    </w:p>
    <w:p w:rsidR="00FE0B5F" w:rsidRPr="004E3A77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A77">
        <w:rPr>
          <w:rFonts w:ascii="Arial" w:eastAsia="Times New Roman" w:hAnsi="Arial" w:cs="Arial"/>
          <w:b/>
          <w:sz w:val="24"/>
          <w:szCs w:val="24"/>
          <w:lang w:eastAsia="bg-BG"/>
        </w:rPr>
        <w:t>1.</w:t>
      </w:r>
      <w:r w:rsidRPr="004E3A77">
        <w:rPr>
          <w:rFonts w:ascii="Arial" w:eastAsia="Times New Roman" w:hAnsi="Arial" w:cs="Arial"/>
          <w:b/>
          <w:sz w:val="24"/>
          <w:szCs w:val="24"/>
          <w:lang w:val="be-BY" w:eastAsia="bg-BG"/>
        </w:rPr>
        <w:t>5</w:t>
      </w:r>
      <w:r w:rsidRPr="004E3A77">
        <w:rPr>
          <w:rFonts w:ascii="Arial" w:eastAsia="Times New Roman" w:hAnsi="Arial" w:cs="Arial"/>
          <w:b/>
          <w:sz w:val="24"/>
          <w:szCs w:val="24"/>
          <w:lang w:eastAsia="bg-BG"/>
        </w:rPr>
        <w:t>.</w:t>
      </w:r>
      <w:r w:rsidRPr="004E3A77">
        <w:rPr>
          <w:rFonts w:ascii="Arial" w:eastAsia="Times New Roman" w:hAnsi="Arial" w:cs="Arial"/>
          <w:sz w:val="24"/>
          <w:szCs w:val="24"/>
          <w:lang w:eastAsia="bg-BG"/>
        </w:rPr>
        <w:t> Преподаватели и служители на Русенския университет ползват услугите на Университетската библиотека и принадлежащите й филиали по право, без да заплащат такса, но подлежат на санкции при неспазване</w:t>
      </w:r>
      <w:r w:rsidRPr="004E3A77">
        <w:rPr>
          <w:rFonts w:ascii="Arial" w:eastAsia="Times New Roman" w:hAnsi="Arial" w:cs="Arial"/>
          <w:sz w:val="24"/>
          <w:szCs w:val="24"/>
          <w:lang w:val="be-BY" w:eastAsia="bg-BG"/>
        </w:rPr>
        <w:t xml:space="preserve"> на “</w:t>
      </w:r>
      <w:r w:rsidRPr="004E3A77">
        <w:rPr>
          <w:rFonts w:ascii="Arial" w:eastAsia="Times New Roman" w:hAnsi="Arial" w:cs="Arial"/>
          <w:sz w:val="24"/>
          <w:szCs w:val="24"/>
          <w:lang w:eastAsia="bg-BG"/>
        </w:rPr>
        <w:t xml:space="preserve">Правила за ползване на </w:t>
      </w:r>
      <w:r w:rsidRPr="004E3A77">
        <w:rPr>
          <w:rFonts w:ascii="Arial" w:eastAsia="Times New Roman" w:hAnsi="Arial" w:cs="Arial"/>
          <w:sz w:val="24"/>
          <w:szCs w:val="24"/>
          <w:lang w:val="be-BY" w:eastAsia="bg-BG"/>
        </w:rPr>
        <w:t>Университетската б</w:t>
      </w:r>
      <w:proofErr w:type="spellStart"/>
      <w:r w:rsidRPr="004E3A77">
        <w:rPr>
          <w:rFonts w:ascii="Arial" w:eastAsia="Times New Roman" w:hAnsi="Arial" w:cs="Arial"/>
          <w:sz w:val="24"/>
          <w:szCs w:val="24"/>
          <w:lang w:eastAsia="bg-BG"/>
        </w:rPr>
        <w:t>иблиотека</w:t>
      </w:r>
      <w:proofErr w:type="spellEnd"/>
      <w:r w:rsidRPr="004E3A77">
        <w:rPr>
          <w:rFonts w:ascii="Arial" w:eastAsia="Times New Roman" w:hAnsi="Arial" w:cs="Arial"/>
          <w:sz w:val="24"/>
          <w:szCs w:val="24"/>
          <w:lang w:val="be-BY" w:eastAsia="bg-BG"/>
        </w:rPr>
        <w:t>”</w:t>
      </w:r>
      <w:r w:rsidRPr="004E3A77">
        <w:rPr>
          <w:rFonts w:ascii="Arial" w:eastAsia="Times New Roman" w:hAnsi="Arial" w:cs="Arial"/>
          <w:sz w:val="24"/>
          <w:szCs w:val="24"/>
          <w:lang w:eastAsia="bg-BG"/>
        </w:rPr>
        <w:t>.</w:t>
      </w:r>
    </w:p>
    <w:p w:rsidR="00FE0B5F" w:rsidRPr="004E3A77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A77">
        <w:rPr>
          <w:rFonts w:ascii="Arial" w:eastAsia="Times New Roman" w:hAnsi="Arial" w:cs="Arial"/>
          <w:b/>
          <w:sz w:val="24"/>
          <w:szCs w:val="24"/>
          <w:lang w:eastAsia="bg-BG"/>
        </w:rPr>
        <w:t>1</w:t>
      </w:r>
      <w:r w:rsidRPr="004E3A77">
        <w:rPr>
          <w:rFonts w:ascii="Arial" w:eastAsia="Times New Roman" w:hAnsi="Arial" w:cs="Arial"/>
          <w:b/>
          <w:sz w:val="24"/>
          <w:szCs w:val="24"/>
          <w:lang w:val="be-BY" w:eastAsia="bg-BG"/>
        </w:rPr>
        <w:t>.6</w:t>
      </w:r>
      <w:r w:rsidRPr="004E3A77">
        <w:rPr>
          <w:rFonts w:ascii="Arial" w:eastAsia="Times New Roman" w:hAnsi="Arial" w:cs="Arial"/>
          <w:b/>
          <w:sz w:val="24"/>
          <w:szCs w:val="24"/>
          <w:lang w:eastAsia="bg-BG"/>
        </w:rPr>
        <w:t>.</w:t>
      </w:r>
      <w:r w:rsidRPr="004E3A77">
        <w:rPr>
          <w:rFonts w:ascii="Arial" w:eastAsia="Times New Roman" w:hAnsi="Arial" w:cs="Arial"/>
          <w:sz w:val="24"/>
          <w:szCs w:val="24"/>
          <w:lang w:eastAsia="bg-BG"/>
        </w:rPr>
        <w:t xml:space="preserve"> Преподаватели, служители и студенти от </w:t>
      </w:r>
      <w:r w:rsidRPr="004E3A77">
        <w:rPr>
          <w:rFonts w:ascii="Arial" w:eastAsia="Times New Roman" w:hAnsi="Arial" w:cs="Arial"/>
          <w:sz w:val="24"/>
          <w:szCs w:val="24"/>
          <w:lang w:val="be-BY" w:eastAsia="bg-BG"/>
        </w:rPr>
        <w:t xml:space="preserve">изнесените </w:t>
      </w:r>
      <w:r w:rsidRPr="004E3A77">
        <w:rPr>
          <w:rFonts w:ascii="Arial" w:eastAsia="Times New Roman" w:hAnsi="Arial" w:cs="Arial"/>
          <w:sz w:val="24"/>
          <w:szCs w:val="24"/>
          <w:lang w:eastAsia="bg-BG"/>
        </w:rPr>
        <w:t>филиали на Русенския университет</w:t>
      </w:r>
      <w:r w:rsidRPr="004E3A77">
        <w:rPr>
          <w:rFonts w:ascii="Arial" w:eastAsia="Times New Roman" w:hAnsi="Arial" w:cs="Arial"/>
          <w:sz w:val="24"/>
          <w:szCs w:val="24"/>
          <w:lang w:val="be-BY" w:eastAsia="bg-BG"/>
        </w:rPr>
        <w:t xml:space="preserve"> (в Разград и Силистра)</w:t>
      </w:r>
      <w:r w:rsidRPr="004E3A77">
        <w:rPr>
          <w:rFonts w:ascii="Arial" w:eastAsia="Times New Roman" w:hAnsi="Arial" w:cs="Arial"/>
          <w:sz w:val="24"/>
          <w:szCs w:val="24"/>
          <w:lang w:eastAsia="bg-BG"/>
        </w:rPr>
        <w:t xml:space="preserve"> ползват услугите на Университетската библиотека на място или чрез </w:t>
      </w:r>
      <w:proofErr w:type="spellStart"/>
      <w:r w:rsidRPr="004E3A77">
        <w:rPr>
          <w:rFonts w:ascii="Arial" w:eastAsia="Times New Roman" w:hAnsi="Arial" w:cs="Arial"/>
          <w:sz w:val="24"/>
          <w:szCs w:val="24"/>
          <w:lang w:eastAsia="bg-BG"/>
        </w:rPr>
        <w:t>междубиблиотечно</w:t>
      </w:r>
      <w:proofErr w:type="spellEnd"/>
      <w:r w:rsidRPr="004E3A77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proofErr w:type="spellStart"/>
      <w:r w:rsidRPr="004E3A77">
        <w:rPr>
          <w:rFonts w:ascii="Arial" w:eastAsia="Times New Roman" w:hAnsi="Arial" w:cs="Arial"/>
          <w:sz w:val="24"/>
          <w:szCs w:val="24"/>
          <w:lang w:eastAsia="bg-BG"/>
        </w:rPr>
        <w:t>книгозаемане</w:t>
      </w:r>
      <w:proofErr w:type="spellEnd"/>
      <w:r w:rsidRPr="004E3A77">
        <w:rPr>
          <w:rFonts w:ascii="Arial" w:eastAsia="Times New Roman" w:hAnsi="Arial" w:cs="Arial"/>
          <w:sz w:val="24"/>
          <w:szCs w:val="24"/>
          <w:lang w:eastAsia="bg-BG"/>
        </w:rPr>
        <w:t>.</w:t>
      </w:r>
    </w:p>
    <w:p w:rsidR="00FE0B5F" w:rsidRPr="004E3A77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A77">
        <w:rPr>
          <w:rFonts w:ascii="Arial" w:eastAsia="Times New Roman" w:hAnsi="Arial" w:cs="Arial"/>
          <w:b/>
          <w:sz w:val="24"/>
          <w:szCs w:val="24"/>
          <w:lang w:eastAsia="bg-BG"/>
        </w:rPr>
        <w:t>1.</w:t>
      </w:r>
      <w:r w:rsidRPr="004E3A77">
        <w:rPr>
          <w:rFonts w:ascii="Arial" w:eastAsia="Times New Roman" w:hAnsi="Arial" w:cs="Arial"/>
          <w:b/>
          <w:sz w:val="24"/>
          <w:szCs w:val="24"/>
          <w:lang w:val="be-BY" w:eastAsia="bg-BG"/>
        </w:rPr>
        <w:t>7</w:t>
      </w:r>
      <w:r w:rsidRPr="004E3A77">
        <w:rPr>
          <w:rFonts w:ascii="Arial" w:eastAsia="Times New Roman" w:hAnsi="Arial" w:cs="Arial"/>
          <w:b/>
          <w:sz w:val="24"/>
          <w:szCs w:val="24"/>
          <w:lang w:eastAsia="bg-BG"/>
        </w:rPr>
        <w:t>.</w:t>
      </w:r>
      <w:r w:rsidRPr="004E3A77">
        <w:rPr>
          <w:rFonts w:ascii="Arial" w:eastAsia="Times New Roman" w:hAnsi="Arial" w:cs="Arial"/>
          <w:sz w:val="24"/>
          <w:szCs w:val="24"/>
          <w:lang w:eastAsia="bg-BG"/>
        </w:rPr>
        <w:t> Пенсионирани преподаватели и служители ползват услугите на Университетската библиотека с всички права и задължения на редовни преподаватели и служители.</w:t>
      </w:r>
    </w:p>
    <w:p w:rsidR="00FE0B5F" w:rsidRPr="004E3A77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A77">
        <w:rPr>
          <w:rFonts w:ascii="Arial" w:eastAsia="Times New Roman" w:hAnsi="Arial" w:cs="Arial"/>
          <w:b/>
          <w:sz w:val="24"/>
          <w:szCs w:val="24"/>
          <w:lang w:eastAsia="bg-BG"/>
        </w:rPr>
        <w:t>1.</w:t>
      </w:r>
      <w:r w:rsidRPr="004E3A77">
        <w:rPr>
          <w:rFonts w:ascii="Arial" w:eastAsia="Times New Roman" w:hAnsi="Arial" w:cs="Arial"/>
          <w:b/>
          <w:sz w:val="24"/>
          <w:szCs w:val="24"/>
          <w:lang w:val="be-BY" w:eastAsia="bg-BG"/>
        </w:rPr>
        <w:t>8</w:t>
      </w:r>
      <w:r w:rsidRPr="004E3A77">
        <w:rPr>
          <w:rFonts w:ascii="Arial" w:eastAsia="Times New Roman" w:hAnsi="Arial" w:cs="Arial"/>
          <w:b/>
          <w:sz w:val="24"/>
          <w:szCs w:val="24"/>
          <w:lang w:eastAsia="bg-BG"/>
        </w:rPr>
        <w:t>.</w:t>
      </w:r>
      <w:r w:rsidRPr="004E3A77">
        <w:rPr>
          <w:rFonts w:ascii="Arial" w:eastAsia="Times New Roman" w:hAnsi="Arial" w:cs="Arial"/>
          <w:sz w:val="24"/>
          <w:szCs w:val="24"/>
          <w:lang w:eastAsia="bg-BG"/>
        </w:rPr>
        <w:t xml:space="preserve"> Промени в работното време на Университетската библиотека при необходимост се правят с разпореждане на </w:t>
      </w:r>
      <w:r w:rsidRPr="004E3A77">
        <w:rPr>
          <w:rFonts w:ascii="Arial" w:eastAsia="Times New Roman" w:hAnsi="Arial" w:cs="Arial"/>
          <w:sz w:val="24"/>
          <w:szCs w:val="24"/>
          <w:lang w:val="be-BY" w:eastAsia="bg-BG"/>
        </w:rPr>
        <w:t>д</w:t>
      </w:r>
      <w:proofErr w:type="spellStart"/>
      <w:r w:rsidRPr="004E3A77">
        <w:rPr>
          <w:rFonts w:ascii="Arial" w:eastAsia="Times New Roman" w:hAnsi="Arial" w:cs="Arial"/>
          <w:sz w:val="24"/>
          <w:szCs w:val="24"/>
          <w:lang w:eastAsia="bg-BG"/>
        </w:rPr>
        <w:t>иректора</w:t>
      </w:r>
      <w:proofErr w:type="spellEnd"/>
      <w:r w:rsidRPr="004E3A77">
        <w:rPr>
          <w:rFonts w:ascii="Arial" w:eastAsia="Times New Roman" w:hAnsi="Arial" w:cs="Arial"/>
          <w:sz w:val="24"/>
          <w:szCs w:val="24"/>
          <w:lang w:eastAsia="bg-BG"/>
        </w:rPr>
        <w:t xml:space="preserve"> на библиотеката.</w:t>
      </w:r>
    </w:p>
    <w:p w:rsidR="00FE0B5F" w:rsidRPr="004E3A77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A77">
        <w:rPr>
          <w:rFonts w:ascii="Arial" w:eastAsia="Times New Roman" w:hAnsi="Arial" w:cs="Arial"/>
          <w:b/>
          <w:sz w:val="24"/>
          <w:szCs w:val="24"/>
          <w:lang w:eastAsia="bg-BG"/>
        </w:rPr>
        <w:t>1.</w:t>
      </w:r>
      <w:r w:rsidRPr="004E3A77">
        <w:rPr>
          <w:rFonts w:ascii="Arial" w:eastAsia="Times New Roman" w:hAnsi="Arial" w:cs="Arial"/>
          <w:b/>
          <w:sz w:val="24"/>
          <w:szCs w:val="24"/>
          <w:lang w:val="be-BY" w:eastAsia="bg-BG"/>
        </w:rPr>
        <w:t>9</w:t>
      </w:r>
      <w:r w:rsidRPr="004E3A77">
        <w:rPr>
          <w:rFonts w:ascii="Arial" w:eastAsia="Times New Roman" w:hAnsi="Arial" w:cs="Arial"/>
          <w:b/>
          <w:sz w:val="24"/>
          <w:szCs w:val="24"/>
          <w:lang w:eastAsia="bg-BG"/>
        </w:rPr>
        <w:t>.</w:t>
      </w:r>
      <w:r w:rsidRPr="004E3A77">
        <w:rPr>
          <w:rFonts w:ascii="Arial" w:eastAsia="Times New Roman" w:hAnsi="Arial" w:cs="Arial"/>
          <w:sz w:val="24"/>
          <w:szCs w:val="24"/>
          <w:lang w:eastAsia="bg-BG"/>
        </w:rPr>
        <w:t> Не се разрешава ползването на мобилни телефони на територията на Университетската библиотека.</w:t>
      </w:r>
    </w:p>
    <w:p w:rsidR="00FE0B5F" w:rsidRPr="004E3A77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A77">
        <w:rPr>
          <w:rFonts w:ascii="Arial" w:eastAsia="Times New Roman" w:hAnsi="Arial" w:cs="Arial"/>
          <w:b/>
          <w:sz w:val="24"/>
          <w:szCs w:val="24"/>
          <w:lang w:val="be-BY" w:eastAsia="bg-BG"/>
        </w:rPr>
        <w:t>1.10</w:t>
      </w:r>
      <w:r w:rsidRPr="004E3A77">
        <w:rPr>
          <w:rFonts w:ascii="Arial" w:eastAsia="Times New Roman" w:hAnsi="Arial" w:cs="Arial"/>
          <w:b/>
          <w:sz w:val="24"/>
          <w:szCs w:val="24"/>
          <w:lang w:eastAsia="bg-BG"/>
        </w:rPr>
        <w:t>.</w:t>
      </w:r>
      <w:r w:rsidRPr="004E3A77">
        <w:rPr>
          <w:rFonts w:ascii="Arial" w:eastAsia="Times New Roman" w:hAnsi="Arial" w:cs="Arial"/>
          <w:sz w:val="24"/>
          <w:szCs w:val="24"/>
          <w:lang w:eastAsia="bg-BG"/>
        </w:rPr>
        <w:t xml:space="preserve"> Потребители с неподходящ външен вид или поведение не се обслужват </w:t>
      </w:r>
      <w:r w:rsidRPr="004E3A77">
        <w:rPr>
          <w:rFonts w:ascii="Arial" w:eastAsia="Times New Roman" w:hAnsi="Arial" w:cs="Arial"/>
          <w:sz w:val="24"/>
          <w:szCs w:val="24"/>
          <w:lang w:val="be-BY" w:eastAsia="bg-BG"/>
        </w:rPr>
        <w:t>от</w:t>
      </w:r>
      <w:r w:rsidRPr="004E3A77">
        <w:rPr>
          <w:rFonts w:ascii="Arial" w:eastAsia="Times New Roman" w:hAnsi="Arial" w:cs="Arial"/>
          <w:sz w:val="24"/>
          <w:szCs w:val="24"/>
          <w:lang w:eastAsia="bg-BG"/>
        </w:rPr>
        <w:t xml:space="preserve"> Университетската библиотека.</w:t>
      </w:r>
    </w:p>
    <w:p w:rsidR="00FE0B5F" w:rsidRPr="004E3A77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A77">
        <w:rPr>
          <w:rFonts w:ascii="Arial" w:eastAsia="Times New Roman" w:hAnsi="Arial" w:cs="Arial"/>
          <w:b/>
          <w:sz w:val="24"/>
          <w:szCs w:val="24"/>
          <w:lang w:eastAsia="bg-BG"/>
        </w:rPr>
        <w:t>1.</w:t>
      </w:r>
      <w:r w:rsidRPr="004E3A77">
        <w:rPr>
          <w:rFonts w:ascii="Arial" w:eastAsia="Times New Roman" w:hAnsi="Arial" w:cs="Arial"/>
          <w:b/>
          <w:sz w:val="24"/>
          <w:szCs w:val="24"/>
          <w:lang w:val="be-BY" w:eastAsia="bg-BG"/>
        </w:rPr>
        <w:t>11</w:t>
      </w:r>
      <w:r w:rsidRPr="004E3A77">
        <w:rPr>
          <w:rFonts w:ascii="Arial" w:eastAsia="Times New Roman" w:hAnsi="Arial" w:cs="Arial"/>
          <w:b/>
          <w:sz w:val="24"/>
          <w:szCs w:val="24"/>
          <w:lang w:eastAsia="bg-BG"/>
        </w:rPr>
        <w:t>.</w:t>
      </w:r>
      <w:r w:rsidRPr="004E3A77">
        <w:rPr>
          <w:rFonts w:ascii="Arial" w:eastAsia="Times New Roman" w:hAnsi="Arial" w:cs="Arial"/>
          <w:sz w:val="24"/>
          <w:szCs w:val="24"/>
          <w:lang w:eastAsia="bg-BG"/>
        </w:rPr>
        <w:t xml:space="preserve"> При неспазване </w:t>
      </w:r>
      <w:r w:rsidRPr="004E3A77">
        <w:rPr>
          <w:rFonts w:ascii="Arial" w:eastAsia="Times New Roman" w:hAnsi="Arial" w:cs="Arial"/>
          <w:sz w:val="24"/>
          <w:szCs w:val="24"/>
          <w:lang w:val="be-BY" w:eastAsia="bg-BG"/>
        </w:rPr>
        <w:t>на настоящите правила</w:t>
      </w:r>
      <w:r w:rsidRPr="004E3A77">
        <w:rPr>
          <w:rFonts w:ascii="Arial" w:eastAsia="Times New Roman" w:hAnsi="Arial" w:cs="Arial"/>
          <w:sz w:val="24"/>
          <w:szCs w:val="24"/>
          <w:lang w:eastAsia="bg-BG"/>
        </w:rPr>
        <w:t xml:space="preserve"> читателите се лишават от право на достъп до ресурсите за един месец. При повторно нарушение правото за достъп се отнема безсрочно</w:t>
      </w:r>
      <w:r w:rsidRPr="004E3A77">
        <w:rPr>
          <w:rFonts w:ascii="Arial" w:eastAsia="Times New Roman" w:hAnsi="Arial" w:cs="Arial"/>
          <w:sz w:val="24"/>
          <w:szCs w:val="24"/>
          <w:lang w:val="be-BY" w:eastAsia="bg-BG"/>
        </w:rPr>
        <w:t>.</w:t>
      </w:r>
    </w:p>
    <w:p w:rsidR="00FE0B5F" w:rsidRDefault="00FE0B5F" w:rsidP="00FE0B5F">
      <w:pPr>
        <w:overflowPunct w:val="0"/>
        <w:spacing w:after="0" w:line="240" w:lineRule="auto"/>
        <w:ind w:firstLine="709"/>
        <w:jc w:val="center"/>
        <w:rPr>
          <w:rFonts w:ascii="Arial" w:eastAsia="Arial" w:hAnsi="Arial" w:cs="Arial"/>
          <w:b/>
          <w:bCs/>
          <w:sz w:val="26"/>
          <w:szCs w:val="26"/>
          <w:lang w:val="en-US" w:eastAsia="bg-BG"/>
        </w:rPr>
      </w:pPr>
    </w:p>
    <w:p w:rsidR="00FE0B5F" w:rsidRPr="003A628C" w:rsidRDefault="00FE0B5F" w:rsidP="00FE0B5F">
      <w:pPr>
        <w:overflowPunct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A628C">
        <w:rPr>
          <w:rFonts w:ascii="Arial" w:eastAsia="Arial" w:hAnsi="Arial" w:cs="Arial"/>
          <w:b/>
          <w:bCs/>
          <w:sz w:val="26"/>
          <w:szCs w:val="26"/>
          <w:lang w:val="en-US" w:eastAsia="bg-BG"/>
        </w:rPr>
        <w:t>2.</w:t>
      </w:r>
      <w:r>
        <w:rPr>
          <w:rFonts w:ascii="Arial" w:eastAsia="Arial" w:hAnsi="Arial" w:cs="Arial"/>
          <w:b/>
          <w:bCs/>
          <w:sz w:val="26"/>
          <w:szCs w:val="26"/>
          <w:lang w:val="en-US" w:eastAsia="bg-BG"/>
        </w:rPr>
        <w:t xml:space="preserve"> </w:t>
      </w:r>
      <w:r w:rsidRPr="003A628C">
        <w:rPr>
          <w:rFonts w:ascii="Arial" w:eastAsia="Times New Roman" w:hAnsi="Arial" w:cs="Arial"/>
          <w:b/>
          <w:bCs/>
          <w:sz w:val="26"/>
          <w:szCs w:val="26"/>
          <w:lang w:eastAsia="bg-BG"/>
        </w:rPr>
        <w:t>РЕГИСТРИРАНЕ</w:t>
      </w:r>
    </w:p>
    <w:p w:rsidR="00FE0B5F" w:rsidRPr="00AF6F3D" w:rsidRDefault="00FE0B5F" w:rsidP="00FE0B5F">
      <w:pPr>
        <w:overflowPunct w:val="0"/>
        <w:spacing w:after="0" w:line="240" w:lineRule="auto"/>
        <w:ind w:left="1069" w:right="-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6F3D">
        <w:rPr>
          <w:rFonts w:ascii="Arial" w:eastAsia="Times New Roman" w:hAnsi="Arial" w:cs="Arial"/>
          <w:b/>
          <w:bCs/>
          <w:sz w:val="24"/>
          <w:szCs w:val="24"/>
          <w:lang w:val="en-US" w:eastAsia="bg-BG"/>
        </w:rPr>
        <w:t> </w:t>
      </w:r>
    </w:p>
    <w:p w:rsidR="00FE0B5F" w:rsidRPr="009B595D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Arial" w:eastAsia="Times New Roman" w:hAnsi="Arial" w:cs="Arial"/>
          <w:b/>
          <w:bCs/>
          <w:sz w:val="24"/>
          <w:szCs w:val="24"/>
          <w:lang w:val="be-BY" w:eastAsia="bg-BG"/>
        </w:rPr>
        <w:t>2.1.</w:t>
      </w:r>
      <w:r w:rsidRPr="009B595D">
        <w:rPr>
          <w:rFonts w:ascii="Arial" w:eastAsia="Times New Roman" w:hAnsi="Arial" w:cs="Arial"/>
          <w:bCs/>
          <w:sz w:val="24"/>
          <w:szCs w:val="24"/>
          <w:lang w:val="be-BY" w:eastAsia="bg-BG"/>
        </w:rPr>
        <w:t xml:space="preserve"> Регистрирането на читатели се извършва от Заемна служба на отдел “Библиотечно обслужване на читатели” в </w:t>
      </w:r>
      <w:r w:rsidRPr="009B595D">
        <w:rPr>
          <w:rFonts w:ascii="Arial" w:eastAsia="Times New Roman" w:hAnsi="Arial" w:cs="Arial"/>
          <w:bCs/>
          <w:sz w:val="24"/>
          <w:szCs w:val="24"/>
          <w:lang w:eastAsia="bg-BG"/>
        </w:rPr>
        <w:t>Заемна служба – 2Г.107</w:t>
      </w:r>
      <w:r w:rsidRPr="009B595D">
        <w:rPr>
          <w:rFonts w:ascii="Arial" w:eastAsia="Times New Roman" w:hAnsi="Arial" w:cs="Arial"/>
          <w:bCs/>
          <w:sz w:val="24"/>
          <w:szCs w:val="24"/>
          <w:lang w:val="en-US" w:eastAsia="bg-BG"/>
        </w:rPr>
        <w:t xml:space="preserve"> </w:t>
      </w:r>
      <w:r w:rsidRPr="009B595D">
        <w:rPr>
          <w:rFonts w:ascii="Arial" w:eastAsia="Times New Roman" w:hAnsi="Arial" w:cs="Arial"/>
          <w:bCs/>
          <w:sz w:val="24"/>
          <w:szCs w:val="24"/>
          <w:lang w:val="be-BY" w:eastAsia="bg-BG"/>
        </w:rPr>
        <w:t>- Корпус</w:t>
      </w:r>
      <w:r w:rsidRPr="009B595D">
        <w:rPr>
          <w:rFonts w:ascii="Arial" w:eastAsia="Times New Roman" w:hAnsi="Arial" w:cs="Arial"/>
          <w:bCs/>
          <w:sz w:val="24"/>
          <w:szCs w:val="24"/>
          <w:lang w:val="en-US" w:eastAsia="bg-BG"/>
        </w:rPr>
        <w:t xml:space="preserve"> </w:t>
      </w:r>
      <w:r w:rsidRPr="009B595D">
        <w:rPr>
          <w:rFonts w:ascii="Arial" w:eastAsia="Times New Roman" w:hAnsi="Arial" w:cs="Arial"/>
          <w:bCs/>
          <w:sz w:val="24"/>
          <w:szCs w:val="24"/>
          <w:lang w:val="be-BY" w:eastAsia="bg-BG"/>
        </w:rPr>
        <w:t>2.</w:t>
      </w:r>
    </w:p>
    <w:p w:rsidR="00FE0B5F" w:rsidRPr="009B595D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Arial" w:eastAsia="Times New Roman" w:hAnsi="Arial" w:cs="Arial"/>
          <w:b/>
          <w:bCs/>
          <w:sz w:val="24"/>
          <w:szCs w:val="24"/>
          <w:lang w:val="be-BY" w:eastAsia="bg-BG"/>
        </w:rPr>
        <w:t>2.2.</w:t>
      </w:r>
      <w:r w:rsidRPr="009B595D">
        <w:rPr>
          <w:rFonts w:ascii="Arial" w:eastAsia="Times New Roman" w:hAnsi="Arial" w:cs="Arial"/>
          <w:bCs/>
          <w:sz w:val="24"/>
          <w:szCs w:val="24"/>
          <w:lang w:val="be-BY" w:eastAsia="bg-BG"/>
        </w:rPr>
        <w:t xml:space="preserve"> Регистрирането на читатели включва:</w:t>
      </w:r>
    </w:p>
    <w:p w:rsidR="00FE0B5F" w:rsidRPr="009B595D" w:rsidRDefault="00FE0B5F" w:rsidP="00FE0B5F">
      <w:pPr>
        <w:tabs>
          <w:tab w:val="num" w:pos="720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Symbol" w:eastAsia="Symbol" w:hAnsi="Symbol" w:cs="Symbol"/>
          <w:bCs/>
          <w:sz w:val="24"/>
          <w:szCs w:val="24"/>
          <w:lang w:val="be-BY" w:eastAsia="bg-BG"/>
        </w:rPr>
        <w:t></w:t>
      </w:r>
      <w:r w:rsidRPr="009B595D">
        <w:rPr>
          <w:rFonts w:ascii="Symbol" w:eastAsia="Symbol" w:hAnsi="Symbol" w:cs="Symbol"/>
          <w:bCs/>
          <w:sz w:val="24"/>
          <w:szCs w:val="24"/>
          <w:lang w:val="en-US" w:eastAsia="bg-BG"/>
        </w:rPr>
        <w:t></w:t>
      </w:r>
      <w:r w:rsidRPr="009B595D">
        <w:rPr>
          <w:rFonts w:ascii="Arial" w:eastAsia="Times New Roman" w:hAnsi="Arial" w:cs="Arial"/>
          <w:bCs/>
          <w:sz w:val="24"/>
          <w:szCs w:val="24"/>
          <w:lang w:val="be-BY" w:eastAsia="bg-BG"/>
        </w:rPr>
        <w:t>предоставяне на информация за всички библиотечни услуги, които могат да получат, реда и мястото на получаване, правата и задълженията им;</w:t>
      </w:r>
    </w:p>
    <w:p w:rsidR="00FE0B5F" w:rsidRPr="009B595D" w:rsidRDefault="00FE0B5F" w:rsidP="00FE0B5F">
      <w:pPr>
        <w:tabs>
          <w:tab w:val="num" w:pos="720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Symbol" w:eastAsia="Symbol" w:hAnsi="Symbol" w:cs="Symbol"/>
          <w:bCs/>
          <w:sz w:val="24"/>
          <w:szCs w:val="24"/>
          <w:lang w:val="be-BY" w:eastAsia="bg-BG"/>
        </w:rPr>
        <w:t></w:t>
      </w:r>
      <w:r w:rsidRPr="009B595D">
        <w:rPr>
          <w:rFonts w:ascii="Symbol" w:eastAsia="Symbol" w:hAnsi="Symbol" w:cs="Symbol"/>
          <w:bCs/>
          <w:sz w:val="24"/>
          <w:szCs w:val="24"/>
          <w:lang w:val="en-US" w:eastAsia="bg-BG"/>
        </w:rPr>
        <w:t></w:t>
      </w:r>
      <w:r w:rsidRPr="009B595D">
        <w:rPr>
          <w:rFonts w:ascii="Arial" w:eastAsia="Times New Roman" w:hAnsi="Arial" w:cs="Arial"/>
          <w:bCs/>
          <w:sz w:val="24"/>
          <w:szCs w:val="24"/>
          <w:lang w:val="be-BY" w:eastAsia="bg-BG"/>
        </w:rPr>
        <w:t>вписване на данните на читателя в библиотечно-информационната система;</w:t>
      </w:r>
    </w:p>
    <w:p w:rsidR="00FE0B5F" w:rsidRPr="009B595D" w:rsidRDefault="00FE0B5F" w:rsidP="00FE0B5F">
      <w:pPr>
        <w:tabs>
          <w:tab w:val="num" w:pos="720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Symbol" w:eastAsia="Symbol" w:hAnsi="Symbol" w:cs="Symbol"/>
          <w:sz w:val="24"/>
          <w:szCs w:val="24"/>
          <w:lang w:val="be-BY" w:eastAsia="bg-BG"/>
        </w:rPr>
        <w:t></w:t>
      </w:r>
      <w:r w:rsidRPr="009B595D">
        <w:rPr>
          <w:rFonts w:ascii="Symbol" w:eastAsia="Symbol" w:hAnsi="Symbol" w:cs="Symbol"/>
          <w:sz w:val="24"/>
          <w:szCs w:val="24"/>
          <w:lang w:val="en-US" w:eastAsia="bg-BG"/>
        </w:rPr>
        <w:t></w:t>
      </w:r>
      <w:r w:rsidRPr="009B595D">
        <w:rPr>
          <w:rFonts w:ascii="Arial" w:eastAsia="Times New Roman" w:hAnsi="Arial" w:cs="Arial"/>
          <w:bCs/>
          <w:sz w:val="24"/>
          <w:szCs w:val="24"/>
          <w:lang w:val="be-BY" w:eastAsia="bg-BG"/>
        </w:rPr>
        <w:t>издаване на електронна читателска карта или такава на хартиен носител.</w:t>
      </w:r>
    </w:p>
    <w:p w:rsidR="00746DE6" w:rsidRDefault="00746DE6" w:rsidP="00FE0B5F">
      <w:pPr>
        <w:overflowPunct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bg-BG"/>
        </w:rPr>
      </w:pPr>
    </w:p>
    <w:p w:rsidR="00FE0B5F" w:rsidRPr="009B595D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Arial" w:eastAsia="Times New Roman" w:hAnsi="Arial" w:cs="Arial"/>
          <w:b/>
          <w:sz w:val="24"/>
          <w:szCs w:val="24"/>
          <w:lang w:eastAsia="bg-BG"/>
        </w:rPr>
        <w:t>2.</w:t>
      </w:r>
      <w:r w:rsidRPr="009B595D">
        <w:rPr>
          <w:rFonts w:ascii="Arial" w:eastAsia="Times New Roman" w:hAnsi="Arial" w:cs="Arial"/>
          <w:b/>
          <w:sz w:val="24"/>
          <w:szCs w:val="24"/>
          <w:lang w:val="be-BY" w:eastAsia="bg-BG"/>
        </w:rPr>
        <w:t>3</w:t>
      </w:r>
      <w:r w:rsidRPr="009B595D">
        <w:rPr>
          <w:rFonts w:ascii="Arial" w:eastAsia="Times New Roman" w:hAnsi="Arial" w:cs="Arial"/>
          <w:b/>
          <w:sz w:val="24"/>
          <w:szCs w:val="24"/>
          <w:lang w:eastAsia="bg-BG"/>
        </w:rPr>
        <w:t>.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Р</w:t>
      </w:r>
      <w:proofErr w:type="spellStart"/>
      <w:r w:rsidRPr="009B595D">
        <w:rPr>
          <w:rFonts w:ascii="Arial" w:eastAsia="Times New Roman" w:hAnsi="Arial" w:cs="Arial"/>
          <w:sz w:val="24"/>
          <w:szCs w:val="24"/>
          <w:lang w:eastAsia="bg-BG"/>
        </w:rPr>
        <w:t>егистр</w:t>
      </w:r>
      <w:proofErr w:type="spellEnd"/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ирането се извършва след представяне на:</w:t>
      </w:r>
    </w:p>
    <w:p w:rsidR="00FE0B5F" w:rsidRPr="009B595D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 xml:space="preserve">2.3.1. </w:t>
      </w:r>
      <w:r w:rsidRPr="009B595D">
        <w:rPr>
          <w:rFonts w:ascii="Arial" w:eastAsia="Times New Roman" w:hAnsi="Arial" w:cs="Arial"/>
          <w:b/>
          <w:sz w:val="24"/>
          <w:szCs w:val="24"/>
          <w:lang w:val="be-BY" w:eastAsia="bg-BG"/>
        </w:rPr>
        <w:t xml:space="preserve">За преподаватели и служители: </w:t>
      </w:r>
    </w:p>
    <w:p w:rsidR="00FE0B5F" w:rsidRPr="009B595D" w:rsidRDefault="00FE0B5F" w:rsidP="00FE0B5F">
      <w:pPr>
        <w:tabs>
          <w:tab w:val="num" w:pos="720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Symbol" w:eastAsia="Symbol" w:hAnsi="Symbol" w:cs="Symbol"/>
          <w:sz w:val="24"/>
          <w:szCs w:val="24"/>
          <w:lang w:val="be-BY" w:eastAsia="bg-BG"/>
        </w:rPr>
        <w:tab/>
      </w:r>
      <w:r w:rsidRPr="009B595D">
        <w:rPr>
          <w:rFonts w:ascii="Symbol" w:eastAsia="Symbol" w:hAnsi="Symbol" w:cs="Symbol"/>
          <w:sz w:val="24"/>
          <w:szCs w:val="24"/>
          <w:lang w:val="be-BY" w:eastAsia="bg-BG"/>
        </w:rPr>
        <w:t></w:t>
      </w:r>
      <w:r w:rsidRPr="009B595D">
        <w:rPr>
          <w:rFonts w:ascii="Times New Roman" w:eastAsia="Symbol" w:hAnsi="Times New Roman" w:cs="Times New Roman"/>
          <w:sz w:val="24"/>
          <w:szCs w:val="24"/>
          <w:lang w:val="be-BY"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документ за самоличност;</w:t>
      </w:r>
    </w:p>
    <w:p w:rsidR="00FE0B5F" w:rsidRPr="009B595D" w:rsidRDefault="00FE0B5F" w:rsidP="00FE0B5F">
      <w:pPr>
        <w:tabs>
          <w:tab w:val="num" w:pos="720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Symbol" w:eastAsia="Symbol" w:hAnsi="Symbol" w:cs="Symbol"/>
          <w:sz w:val="24"/>
          <w:szCs w:val="24"/>
          <w:lang w:val="be-BY" w:eastAsia="bg-BG"/>
        </w:rPr>
        <w:tab/>
      </w:r>
      <w:r w:rsidRPr="009B595D">
        <w:rPr>
          <w:rFonts w:ascii="Symbol" w:eastAsia="Symbol" w:hAnsi="Symbol" w:cs="Symbol"/>
          <w:sz w:val="24"/>
          <w:szCs w:val="24"/>
          <w:lang w:val="be-BY" w:eastAsia="bg-BG"/>
        </w:rPr>
        <w:t></w:t>
      </w:r>
      <w:r w:rsidRPr="009B595D">
        <w:rPr>
          <w:rFonts w:ascii="Symbol" w:eastAsia="Symbol" w:hAnsi="Symbol" w:cs="Symbol"/>
          <w:sz w:val="24"/>
          <w:szCs w:val="24"/>
          <w:lang w:val="be-BY" w:eastAsia="bg-BG"/>
        </w:rPr>
        <w:t>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документ, че лицето е част от състава на Русенския университет.</w:t>
      </w:r>
    </w:p>
    <w:p w:rsidR="00FE0B5F" w:rsidRDefault="00FE0B5F" w:rsidP="00FE0B5F">
      <w:pPr>
        <w:overflowPunct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be-BY" w:eastAsia="bg-BG"/>
        </w:rPr>
      </w:pPr>
    </w:p>
    <w:p w:rsidR="00FE0B5F" w:rsidRPr="009B595D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 xml:space="preserve">2.3.2. </w:t>
      </w:r>
      <w:r w:rsidRPr="009B595D">
        <w:rPr>
          <w:rFonts w:ascii="Arial" w:eastAsia="Times New Roman" w:hAnsi="Arial" w:cs="Arial"/>
          <w:b/>
          <w:sz w:val="24"/>
          <w:szCs w:val="24"/>
          <w:lang w:val="be-BY" w:eastAsia="bg-BG"/>
        </w:rPr>
        <w:t>За студенти и докторанти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:</w:t>
      </w:r>
    </w:p>
    <w:p w:rsidR="00FE0B5F" w:rsidRPr="009B595D" w:rsidRDefault="00FE0B5F" w:rsidP="00FE0B5F">
      <w:pPr>
        <w:tabs>
          <w:tab w:val="num" w:pos="720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Symbol" w:eastAsia="Symbol" w:hAnsi="Symbol" w:cs="Symbol"/>
          <w:sz w:val="24"/>
          <w:szCs w:val="24"/>
          <w:lang w:val="be-BY" w:eastAsia="bg-BG"/>
        </w:rPr>
        <w:tab/>
      </w:r>
      <w:r w:rsidRPr="009B595D">
        <w:rPr>
          <w:rFonts w:ascii="Symbol" w:eastAsia="Symbol" w:hAnsi="Symbol" w:cs="Symbol"/>
          <w:sz w:val="24"/>
          <w:szCs w:val="24"/>
          <w:lang w:val="be-BY" w:eastAsia="bg-BG"/>
        </w:rPr>
        <w:t></w:t>
      </w:r>
      <w:r w:rsidRPr="009B595D">
        <w:rPr>
          <w:rFonts w:ascii="Symbol" w:eastAsia="Symbol" w:hAnsi="Symbol" w:cs="Symbol"/>
          <w:sz w:val="24"/>
          <w:szCs w:val="24"/>
          <w:lang w:val="be-BY" w:eastAsia="bg-BG"/>
        </w:rPr>
        <w:t>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документ за самоличност;</w:t>
      </w:r>
    </w:p>
    <w:p w:rsidR="00FE0B5F" w:rsidRPr="009B595D" w:rsidRDefault="00FE0B5F" w:rsidP="00FE0B5F">
      <w:pPr>
        <w:tabs>
          <w:tab w:val="num" w:pos="720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Symbol" w:eastAsia="Symbol" w:hAnsi="Symbol" w:cs="Symbol"/>
          <w:sz w:val="24"/>
          <w:szCs w:val="24"/>
          <w:lang w:eastAsia="bg-BG"/>
        </w:rPr>
        <w:tab/>
      </w:r>
      <w:r w:rsidRPr="009B595D">
        <w:rPr>
          <w:rFonts w:ascii="Symbol" w:eastAsia="Symbol" w:hAnsi="Symbol" w:cs="Symbol"/>
          <w:sz w:val="24"/>
          <w:szCs w:val="24"/>
          <w:lang w:eastAsia="bg-BG"/>
        </w:rPr>
        <w:t></w:t>
      </w:r>
      <w:r w:rsidRPr="009B595D">
        <w:rPr>
          <w:rFonts w:ascii="Symbol" w:eastAsia="Symbol" w:hAnsi="Symbol" w:cs="Symbol"/>
          <w:sz w:val="24"/>
          <w:szCs w:val="24"/>
          <w:lang w:eastAsia="bg-BG"/>
        </w:rPr>
        <w:t>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 xml:space="preserve">за студенти – редовно заверена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студентска книжка; за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bg-BG"/>
        </w:rPr>
        <w:tab/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докторанти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–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копие на заповед за зачисляване;</w:t>
      </w:r>
    </w:p>
    <w:p w:rsidR="00FE0B5F" w:rsidRPr="009B595D" w:rsidRDefault="00FE0B5F" w:rsidP="00FE0B5F">
      <w:pPr>
        <w:tabs>
          <w:tab w:val="num" w:pos="720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Symbol" w:eastAsia="Symbol" w:hAnsi="Symbol" w:cs="Symbol"/>
          <w:sz w:val="24"/>
          <w:szCs w:val="24"/>
          <w:lang w:val="be-BY" w:eastAsia="bg-BG"/>
        </w:rPr>
        <w:tab/>
      </w:r>
      <w:r w:rsidRPr="009B595D">
        <w:rPr>
          <w:rFonts w:ascii="Symbol" w:eastAsia="Symbol" w:hAnsi="Symbol" w:cs="Symbol"/>
          <w:sz w:val="24"/>
          <w:szCs w:val="24"/>
          <w:lang w:val="be-BY" w:eastAsia="bg-BG"/>
        </w:rPr>
        <w:t></w:t>
      </w:r>
      <w:r w:rsidRPr="009B595D">
        <w:rPr>
          <w:rFonts w:ascii="Symbol" w:eastAsia="Symbol" w:hAnsi="Symbol" w:cs="Symbol"/>
          <w:sz w:val="24"/>
          <w:szCs w:val="24"/>
          <w:lang w:val="be-BY" w:eastAsia="bg-BG"/>
        </w:rPr>
        <w:t>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снимка 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(ако читателската карта се издава на книжен носител);</w:t>
      </w:r>
    </w:p>
    <w:p w:rsidR="00FE0B5F" w:rsidRPr="009B595D" w:rsidRDefault="00FE0B5F" w:rsidP="00FE0B5F">
      <w:pPr>
        <w:tabs>
          <w:tab w:val="num" w:pos="720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Symbol" w:eastAsia="Symbol" w:hAnsi="Symbol" w:cs="Symbol"/>
          <w:sz w:val="24"/>
          <w:szCs w:val="24"/>
          <w:lang w:val="be-BY" w:eastAsia="bg-BG"/>
        </w:rPr>
        <w:tab/>
      </w:r>
      <w:r w:rsidRPr="009B595D">
        <w:rPr>
          <w:rFonts w:ascii="Symbol" w:eastAsia="Symbol" w:hAnsi="Symbol" w:cs="Symbol"/>
          <w:sz w:val="24"/>
          <w:szCs w:val="24"/>
          <w:lang w:val="be-BY" w:eastAsia="bg-BG"/>
        </w:rPr>
        <w:t></w:t>
      </w:r>
      <w:r w:rsidRPr="009B595D">
        <w:rPr>
          <w:rFonts w:ascii="Symbol" w:eastAsia="Symbol" w:hAnsi="Symbol" w:cs="Symbol"/>
          <w:sz w:val="24"/>
          <w:szCs w:val="24"/>
          <w:lang w:val="be-BY" w:eastAsia="bg-BG"/>
        </w:rPr>
        <w:t>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заплатена такса за ползване на библиотеката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 xml:space="preserve"> за текущата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академична учебна година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.</w:t>
      </w:r>
    </w:p>
    <w:p w:rsidR="00BE5D47" w:rsidRDefault="00BE5D47" w:rsidP="00FE0B5F">
      <w:pPr>
        <w:overflowPunct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be-BY" w:eastAsia="bg-BG"/>
        </w:rPr>
      </w:pPr>
    </w:p>
    <w:p w:rsidR="00FE0B5F" w:rsidRPr="009B595D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 xml:space="preserve">2.3.3. </w:t>
      </w:r>
      <w:r w:rsidRPr="009B595D">
        <w:rPr>
          <w:rFonts w:ascii="Arial" w:eastAsia="Times New Roman" w:hAnsi="Arial" w:cs="Arial"/>
          <w:b/>
          <w:sz w:val="24"/>
          <w:szCs w:val="24"/>
          <w:lang w:val="be-BY" w:eastAsia="bg-BG"/>
        </w:rPr>
        <w:t>За външни специалисти:</w:t>
      </w:r>
    </w:p>
    <w:p w:rsidR="00FE0B5F" w:rsidRPr="009B595D" w:rsidRDefault="00FE0B5F" w:rsidP="00FE0B5F">
      <w:pPr>
        <w:tabs>
          <w:tab w:val="num" w:pos="720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Symbol" w:eastAsia="Symbol" w:hAnsi="Symbol" w:cs="Symbol"/>
          <w:sz w:val="24"/>
          <w:szCs w:val="24"/>
          <w:lang w:val="be-BY" w:eastAsia="bg-BG"/>
        </w:rPr>
        <w:tab/>
      </w:r>
      <w:r w:rsidRPr="009B595D">
        <w:rPr>
          <w:rFonts w:ascii="Symbol" w:eastAsia="Symbol" w:hAnsi="Symbol" w:cs="Symbol"/>
          <w:sz w:val="24"/>
          <w:szCs w:val="24"/>
          <w:lang w:val="be-BY" w:eastAsia="bg-BG"/>
        </w:rPr>
        <w:t></w:t>
      </w:r>
      <w:r w:rsidRPr="009B595D">
        <w:rPr>
          <w:rFonts w:ascii="Symbol" w:eastAsia="Symbol" w:hAnsi="Symbol" w:cs="Symbol"/>
          <w:sz w:val="24"/>
          <w:szCs w:val="24"/>
          <w:lang w:val="be-BY" w:eastAsia="bg-BG"/>
        </w:rPr>
        <w:t>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документ за самоличност;</w:t>
      </w:r>
    </w:p>
    <w:p w:rsidR="00FE0B5F" w:rsidRPr="009B595D" w:rsidRDefault="00FE0B5F" w:rsidP="00FE0B5F">
      <w:pPr>
        <w:tabs>
          <w:tab w:val="num" w:pos="720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Symbol" w:eastAsia="Symbol" w:hAnsi="Symbol" w:cs="Symbol"/>
          <w:sz w:val="24"/>
          <w:szCs w:val="24"/>
          <w:lang w:val="be-BY" w:eastAsia="bg-BG"/>
        </w:rPr>
        <w:tab/>
      </w:r>
      <w:r w:rsidRPr="009B595D">
        <w:rPr>
          <w:rFonts w:ascii="Symbol" w:eastAsia="Symbol" w:hAnsi="Symbol" w:cs="Symbol"/>
          <w:sz w:val="24"/>
          <w:szCs w:val="24"/>
          <w:lang w:val="be-BY" w:eastAsia="bg-BG"/>
        </w:rPr>
        <w:t></w:t>
      </w:r>
      <w:r w:rsidRPr="009B595D">
        <w:rPr>
          <w:rFonts w:ascii="Times New Roman" w:eastAsia="Symbol" w:hAnsi="Times New Roman" w:cs="Times New Roman"/>
          <w:sz w:val="24"/>
          <w:szCs w:val="24"/>
          <w:lang w:val="be-BY"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заплатена такса за ползване на библиотеката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.</w:t>
      </w:r>
    </w:p>
    <w:p w:rsidR="00BE5D47" w:rsidRDefault="00BE5D47" w:rsidP="00FE0B5F">
      <w:pPr>
        <w:overflowPunct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bg-BG"/>
        </w:rPr>
      </w:pPr>
    </w:p>
    <w:p w:rsidR="00FE0B5F" w:rsidRPr="009B595D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Arial" w:eastAsia="Times New Roman" w:hAnsi="Arial" w:cs="Arial"/>
          <w:b/>
          <w:sz w:val="24"/>
          <w:szCs w:val="24"/>
          <w:lang w:eastAsia="bg-BG"/>
        </w:rPr>
        <w:t>2.</w:t>
      </w:r>
      <w:r w:rsidRPr="009B595D">
        <w:rPr>
          <w:rFonts w:ascii="Arial" w:eastAsia="Times New Roman" w:hAnsi="Arial" w:cs="Arial"/>
          <w:b/>
          <w:sz w:val="24"/>
          <w:szCs w:val="24"/>
          <w:lang w:val="be-BY" w:eastAsia="bg-BG"/>
        </w:rPr>
        <w:t>4</w:t>
      </w:r>
      <w:r w:rsidRPr="009B595D">
        <w:rPr>
          <w:rFonts w:ascii="Arial" w:eastAsia="Times New Roman" w:hAnsi="Arial" w:cs="Arial"/>
          <w:b/>
          <w:sz w:val="24"/>
          <w:szCs w:val="24"/>
          <w:lang w:eastAsia="bg-BG"/>
        </w:rPr>
        <w:t>.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 Таксите за външни потребители са годишна и полугодишна, считани от датата на регистриране.</w:t>
      </w:r>
    </w:p>
    <w:p w:rsidR="00FE0B5F" w:rsidRPr="009B595D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Arial" w:eastAsia="Times New Roman" w:hAnsi="Arial" w:cs="Arial"/>
          <w:b/>
          <w:sz w:val="24"/>
          <w:szCs w:val="24"/>
          <w:lang w:eastAsia="bg-BG"/>
        </w:rPr>
        <w:t>2.</w:t>
      </w:r>
      <w:r w:rsidRPr="009B595D">
        <w:rPr>
          <w:rFonts w:ascii="Arial" w:eastAsia="Times New Roman" w:hAnsi="Arial" w:cs="Arial"/>
          <w:b/>
          <w:sz w:val="24"/>
          <w:szCs w:val="24"/>
          <w:lang w:val="be-BY" w:eastAsia="bg-BG"/>
        </w:rPr>
        <w:t>5</w:t>
      </w:r>
      <w:r w:rsidRPr="009B595D">
        <w:rPr>
          <w:rFonts w:ascii="Arial" w:eastAsia="Times New Roman" w:hAnsi="Arial" w:cs="Arial"/>
          <w:b/>
          <w:sz w:val="24"/>
          <w:szCs w:val="24"/>
          <w:lang w:eastAsia="bg-BG"/>
        </w:rPr>
        <w:t>.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 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Читателската карта е лична, не се преотстъпва и не се заемат библиотечни документи в полза на други лица.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 Важи за Централна библиотека и всичките й филиали. </w:t>
      </w:r>
    </w:p>
    <w:p w:rsidR="00FE0B5F" w:rsidRPr="009B595D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Arial" w:eastAsia="Times New Roman" w:hAnsi="Arial" w:cs="Arial"/>
          <w:b/>
          <w:sz w:val="24"/>
          <w:szCs w:val="24"/>
          <w:lang w:val="be-BY" w:eastAsia="bg-BG"/>
        </w:rPr>
        <w:t>2.6.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Читателската карта за студенти е валидна до края на следването.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 xml:space="preserve"> </w:t>
      </w:r>
    </w:p>
    <w:p w:rsidR="00FE0B5F" w:rsidRPr="009B595D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Arial" w:eastAsia="Times New Roman" w:hAnsi="Arial" w:cs="Arial"/>
          <w:b/>
          <w:sz w:val="24"/>
          <w:szCs w:val="24"/>
          <w:lang w:eastAsia="bg-BG"/>
        </w:rPr>
        <w:t>2.</w:t>
      </w:r>
      <w:r w:rsidRPr="009B595D">
        <w:rPr>
          <w:rFonts w:ascii="Arial" w:eastAsia="Times New Roman" w:hAnsi="Arial" w:cs="Arial"/>
          <w:b/>
          <w:sz w:val="24"/>
          <w:szCs w:val="24"/>
          <w:lang w:val="be-BY" w:eastAsia="bg-BG"/>
        </w:rPr>
        <w:t>7</w:t>
      </w:r>
      <w:r w:rsidRPr="009B595D">
        <w:rPr>
          <w:rFonts w:ascii="Arial" w:eastAsia="Times New Roman" w:hAnsi="Arial" w:cs="Arial"/>
          <w:b/>
          <w:sz w:val="24"/>
          <w:szCs w:val="24"/>
          <w:lang w:eastAsia="bg-BG"/>
        </w:rPr>
        <w:t>.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 Дубликат на читателска карта се издава само веднъж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,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 след като се заплати глоба.</w:t>
      </w:r>
    </w:p>
    <w:p w:rsidR="00FE0B5F" w:rsidRPr="009B595D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Arial" w:eastAsia="Times New Roman" w:hAnsi="Arial" w:cs="Arial"/>
          <w:b/>
          <w:sz w:val="24"/>
          <w:szCs w:val="24"/>
          <w:lang w:eastAsia="bg-BG"/>
        </w:rPr>
        <w:t>2.</w:t>
      </w:r>
      <w:r w:rsidRPr="009B595D">
        <w:rPr>
          <w:rFonts w:ascii="Arial" w:eastAsia="Times New Roman" w:hAnsi="Arial" w:cs="Arial"/>
          <w:b/>
          <w:sz w:val="24"/>
          <w:szCs w:val="24"/>
          <w:lang w:val="be-BY" w:eastAsia="bg-BG"/>
        </w:rPr>
        <w:t>8</w:t>
      </w:r>
      <w:r w:rsidRPr="009B595D">
        <w:rPr>
          <w:rFonts w:ascii="Arial" w:eastAsia="Times New Roman" w:hAnsi="Arial" w:cs="Arial"/>
          <w:b/>
          <w:sz w:val="24"/>
          <w:szCs w:val="24"/>
          <w:lang w:eastAsia="bg-BG"/>
        </w:rPr>
        <w:t>.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 Читателската карта се заверява: </w:t>
      </w:r>
    </w:p>
    <w:p w:rsidR="00FE0B5F" w:rsidRPr="009B595D" w:rsidRDefault="00FE0B5F" w:rsidP="00FE0B5F">
      <w:pPr>
        <w:tabs>
          <w:tab w:val="num" w:pos="780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Symbol" w:eastAsia="Symbol" w:hAnsi="Symbol" w:cs="Symbol"/>
          <w:sz w:val="24"/>
          <w:szCs w:val="24"/>
          <w:lang w:eastAsia="bg-BG"/>
        </w:rPr>
        <w:t></w:t>
      </w:r>
      <w:r w:rsidRPr="009B595D">
        <w:rPr>
          <w:rFonts w:ascii="Symbol" w:eastAsia="Symbol" w:hAnsi="Symbol" w:cs="Symbol"/>
          <w:sz w:val="24"/>
          <w:szCs w:val="24"/>
          <w:lang w:eastAsia="bg-BG"/>
        </w:rPr>
        <w:t></w:t>
      </w:r>
      <w:r w:rsidRPr="009B595D">
        <w:rPr>
          <w:rFonts w:ascii="Arial" w:eastAsia="Times New Roman" w:hAnsi="Arial" w:cs="Arial"/>
          <w:b/>
          <w:sz w:val="24"/>
          <w:szCs w:val="24"/>
          <w:lang w:eastAsia="bg-BG"/>
        </w:rPr>
        <w:t>за студенти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 – 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за текущата академична учебна година;</w:t>
      </w:r>
    </w:p>
    <w:p w:rsidR="00FE0B5F" w:rsidRPr="009B595D" w:rsidRDefault="00FE0B5F" w:rsidP="00FE0B5F">
      <w:pPr>
        <w:tabs>
          <w:tab w:val="num" w:pos="780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Symbol" w:eastAsia="Symbol" w:hAnsi="Symbol" w:cs="Symbol"/>
          <w:sz w:val="24"/>
          <w:szCs w:val="24"/>
          <w:lang w:eastAsia="bg-BG"/>
        </w:rPr>
        <w:t></w:t>
      </w:r>
      <w:r w:rsidRPr="009B595D">
        <w:rPr>
          <w:rFonts w:ascii="Times New Roman" w:eastAsia="Symbol" w:hAnsi="Times New Roman" w:cs="Times New Roman"/>
          <w:sz w:val="24"/>
          <w:szCs w:val="24"/>
          <w:lang w:eastAsia="bg-BG"/>
        </w:rPr>
        <w:t> </w:t>
      </w:r>
      <w:r w:rsidRPr="009B595D">
        <w:rPr>
          <w:rFonts w:ascii="Arial" w:eastAsia="Times New Roman" w:hAnsi="Arial" w:cs="Arial"/>
          <w:b/>
          <w:sz w:val="24"/>
          <w:szCs w:val="24"/>
          <w:lang w:eastAsia="bg-BG"/>
        </w:rPr>
        <w:t>за преподаватели и служители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 – веднъж годишно;</w:t>
      </w:r>
    </w:p>
    <w:p w:rsidR="00FE0B5F" w:rsidRPr="009B595D" w:rsidRDefault="00FE0B5F" w:rsidP="00FE0B5F">
      <w:pPr>
        <w:tabs>
          <w:tab w:val="num" w:pos="780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Symbol" w:eastAsia="Symbol" w:hAnsi="Symbol" w:cs="Symbol"/>
          <w:sz w:val="24"/>
          <w:szCs w:val="24"/>
          <w:lang w:eastAsia="bg-BG"/>
        </w:rPr>
        <w:t></w:t>
      </w:r>
      <w:r w:rsidRPr="009B595D">
        <w:rPr>
          <w:rFonts w:ascii="Symbol" w:eastAsia="Symbol" w:hAnsi="Symbol" w:cs="Symbol"/>
          <w:sz w:val="24"/>
          <w:szCs w:val="24"/>
          <w:lang w:eastAsia="bg-BG"/>
        </w:rPr>
        <w:t></w:t>
      </w:r>
      <w:r w:rsidRPr="009B595D">
        <w:rPr>
          <w:rFonts w:ascii="Arial" w:eastAsia="Times New Roman" w:hAnsi="Arial" w:cs="Arial"/>
          <w:b/>
          <w:sz w:val="24"/>
          <w:szCs w:val="24"/>
          <w:lang w:eastAsia="bg-BG"/>
        </w:rPr>
        <w:t>за външни потребители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 – веднъж годишно или на полугодие.</w:t>
      </w:r>
    </w:p>
    <w:p w:rsidR="00FE0B5F" w:rsidRPr="009B595D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Arial" w:eastAsia="Times New Roman" w:hAnsi="Arial" w:cs="Arial"/>
          <w:b/>
          <w:sz w:val="24"/>
          <w:szCs w:val="24"/>
          <w:lang w:eastAsia="bg-BG"/>
        </w:rPr>
        <w:t>2.9.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 При напускане 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на Русенски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я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 xml:space="preserve"> университет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потребителите се издължават 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 xml:space="preserve">и отписват от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Университетската библиотека и филиалите и получават заверка на служебната бележка (обходен лист).</w:t>
      </w:r>
    </w:p>
    <w:p w:rsidR="00FE0B5F" w:rsidRPr="009B595D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Arial" w:eastAsia="Times New Roman" w:hAnsi="Arial" w:cs="Arial"/>
          <w:b/>
          <w:sz w:val="24"/>
          <w:szCs w:val="24"/>
          <w:lang w:val="be-BY" w:eastAsia="bg-BG"/>
        </w:rPr>
        <w:t>2.10.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 xml:space="preserve"> </w:t>
      </w:r>
      <w:bookmarkStart w:id="0" w:name="_Hlk163923880"/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 xml:space="preserve">Библиотеката заверява обходен лист на докторантите, преди да бъдат отчислени със заповед на Ректора. </w:t>
      </w:r>
      <w:bookmarkEnd w:id="0"/>
    </w:p>
    <w:p w:rsidR="00FE0B5F" w:rsidRPr="009B595D" w:rsidRDefault="00FE0B5F" w:rsidP="00FE0B5F">
      <w:pPr>
        <w:overflowPunct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be-BY" w:eastAsia="bg-BG"/>
        </w:rPr>
      </w:pPr>
    </w:p>
    <w:p w:rsidR="00FE0B5F" w:rsidRPr="00AF6F3D" w:rsidRDefault="00FE0B5F" w:rsidP="00FE0B5F">
      <w:pPr>
        <w:overflowPunct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6F3D">
        <w:rPr>
          <w:rFonts w:ascii="Arial" w:eastAsia="Times New Roman" w:hAnsi="Arial" w:cs="Arial"/>
          <w:sz w:val="24"/>
          <w:szCs w:val="24"/>
          <w:lang w:val="be-BY" w:eastAsia="bg-BG"/>
        </w:rPr>
        <w:t> </w:t>
      </w:r>
    </w:p>
    <w:p w:rsidR="00FE0B5F" w:rsidRDefault="00FE0B5F" w:rsidP="00FE0B5F">
      <w:pPr>
        <w:overflowPunct w:val="0"/>
        <w:spacing w:after="0" w:line="240" w:lineRule="auto"/>
        <w:ind w:left="1069" w:hanging="360"/>
        <w:jc w:val="center"/>
        <w:rPr>
          <w:rFonts w:ascii="Arial" w:eastAsia="Arial" w:hAnsi="Arial" w:cs="Arial"/>
          <w:b/>
          <w:bCs/>
          <w:sz w:val="26"/>
          <w:szCs w:val="26"/>
          <w:lang w:val="en-US" w:eastAsia="bg-BG"/>
        </w:rPr>
      </w:pPr>
    </w:p>
    <w:p w:rsidR="00FE0B5F" w:rsidRPr="00760354" w:rsidRDefault="00FE0B5F" w:rsidP="00FE0B5F">
      <w:pPr>
        <w:overflowPunct w:val="0"/>
        <w:spacing w:after="0" w:line="240" w:lineRule="auto"/>
        <w:ind w:left="1069" w:hanging="360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60354">
        <w:rPr>
          <w:rFonts w:ascii="Arial" w:eastAsia="Arial" w:hAnsi="Arial" w:cs="Arial"/>
          <w:b/>
          <w:bCs/>
          <w:sz w:val="26"/>
          <w:szCs w:val="26"/>
          <w:lang w:val="en-US" w:eastAsia="bg-BG"/>
        </w:rPr>
        <w:lastRenderedPageBreak/>
        <w:t>3.</w:t>
      </w:r>
      <w:r>
        <w:rPr>
          <w:rFonts w:ascii="Arial" w:eastAsia="Arial" w:hAnsi="Arial" w:cs="Arial"/>
          <w:b/>
          <w:bCs/>
          <w:sz w:val="26"/>
          <w:szCs w:val="26"/>
          <w:lang w:val="en-US" w:eastAsia="bg-BG"/>
        </w:rPr>
        <w:t xml:space="preserve"> </w:t>
      </w:r>
      <w:r w:rsidRPr="00760354">
        <w:rPr>
          <w:rFonts w:ascii="Arial" w:eastAsia="Times New Roman" w:hAnsi="Arial" w:cs="Arial"/>
          <w:b/>
          <w:bCs/>
          <w:sz w:val="26"/>
          <w:szCs w:val="26"/>
          <w:lang w:val="be-BY" w:eastAsia="bg-BG"/>
        </w:rPr>
        <w:t>БИБЛИОТЕЧНО ОБСЛУЖВАНЕ</w:t>
      </w:r>
    </w:p>
    <w:p w:rsidR="00FE0B5F" w:rsidRPr="00AF6F3D" w:rsidRDefault="00FE0B5F" w:rsidP="00FE0B5F">
      <w:pPr>
        <w:overflowPunct w:val="0"/>
        <w:spacing w:after="0" w:line="240" w:lineRule="auto"/>
        <w:ind w:left="1069" w:right="-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6F3D">
        <w:rPr>
          <w:rFonts w:ascii="Arial" w:eastAsia="Times New Roman" w:hAnsi="Arial" w:cs="Arial"/>
          <w:b/>
          <w:bCs/>
          <w:sz w:val="24"/>
          <w:szCs w:val="24"/>
          <w:lang w:val="en-US" w:eastAsia="bg-BG"/>
        </w:rPr>
        <w:t> </w:t>
      </w:r>
    </w:p>
    <w:p w:rsidR="00FE0B5F" w:rsidRPr="009B595D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Arial" w:eastAsia="Times New Roman" w:hAnsi="Arial" w:cs="Arial"/>
          <w:b/>
          <w:sz w:val="24"/>
          <w:szCs w:val="24"/>
          <w:lang w:val="be-BY" w:eastAsia="bg-BG"/>
        </w:rPr>
        <w:t>3.1. Обслужване в ЗАЕМНА СЛУЖБА</w:t>
      </w:r>
    </w:p>
    <w:p w:rsidR="00FE0B5F" w:rsidRPr="009B595D" w:rsidRDefault="00FE0B5F" w:rsidP="00FE0B5F">
      <w:pPr>
        <w:tabs>
          <w:tab w:val="left" w:pos="1418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3.1.1. Читателите могат да ползват услугите на 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Заемна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 служба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след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представяне на редовно заверена читателска карта.</w:t>
      </w:r>
    </w:p>
    <w:p w:rsidR="00FE0B5F" w:rsidRPr="009B595D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Arial" w:eastAsia="Times New Roman" w:hAnsi="Arial" w:cs="Arial"/>
          <w:sz w:val="24"/>
          <w:szCs w:val="24"/>
          <w:lang w:eastAsia="bg-BG"/>
        </w:rPr>
        <w:t>3.1.2. Заемна служба предоставя на читател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ите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 учебници, книги,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монографии, справочници, атласи и др. за 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дома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val="en-US" w:eastAsia="bg-BG"/>
        </w:rPr>
        <w:t>(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според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определения срок за заемане</w:t>
      </w:r>
      <w:r w:rsidRPr="009B595D">
        <w:rPr>
          <w:rFonts w:ascii="Arial" w:eastAsia="Times New Roman" w:hAnsi="Arial" w:cs="Arial"/>
          <w:sz w:val="24"/>
          <w:szCs w:val="24"/>
          <w:lang w:val="en-US" w:eastAsia="bg-BG"/>
        </w:rPr>
        <w:t xml:space="preserve">) 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 xml:space="preserve">и </w:t>
      </w:r>
      <w:bookmarkStart w:id="1" w:name="_Hlk163923966"/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предоставя информация за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профил</w:t>
      </w:r>
      <w:r w:rsidRPr="009B595D">
        <w:rPr>
          <w:rFonts w:ascii="Arial" w:eastAsia="Times New Roman" w:hAnsi="Arial" w:cs="Arial"/>
          <w:sz w:val="24"/>
          <w:szCs w:val="24"/>
          <w:lang w:val="en-US" w:eastAsia="bg-BG"/>
        </w:rPr>
        <w:t xml:space="preserve">a 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на</w:t>
      </w:r>
      <w:r w:rsidRPr="009B595D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читателя в електронната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 xml:space="preserve">система на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б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иблиотеката</w:t>
      </w:r>
      <w:bookmarkEnd w:id="1"/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.</w:t>
      </w:r>
    </w:p>
    <w:p w:rsidR="00FE0B5F" w:rsidRPr="009B595D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3.1.3. Читателят може да заеме не повече от: </w:t>
      </w:r>
    </w:p>
    <w:p w:rsidR="00FE0B5F" w:rsidRPr="009B595D" w:rsidRDefault="00FE0B5F" w:rsidP="00FE0B5F">
      <w:pPr>
        <w:tabs>
          <w:tab w:val="num" w:pos="720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Symbol" w:eastAsia="Symbol" w:hAnsi="Symbol" w:cs="Symbol"/>
          <w:sz w:val="24"/>
          <w:szCs w:val="24"/>
          <w:lang w:val="be-BY" w:eastAsia="bg-BG"/>
        </w:rPr>
        <w:tab/>
      </w:r>
      <w:r w:rsidRPr="009B595D">
        <w:rPr>
          <w:rFonts w:ascii="Symbol" w:eastAsia="Symbol" w:hAnsi="Symbol" w:cs="Symbol"/>
          <w:sz w:val="24"/>
          <w:szCs w:val="24"/>
          <w:lang w:val="be-BY" w:eastAsia="bg-BG"/>
        </w:rPr>
        <w:t></w:t>
      </w:r>
      <w:r w:rsidRPr="009B595D">
        <w:rPr>
          <w:rFonts w:ascii="Symbol" w:eastAsia="Symbol" w:hAnsi="Symbol" w:cs="Symbol"/>
          <w:sz w:val="24"/>
          <w:szCs w:val="24"/>
          <w:lang w:val="en-US" w:eastAsia="bg-BG"/>
        </w:rPr>
        <w:t></w:t>
      </w:r>
      <w:r w:rsidRPr="009B595D">
        <w:rPr>
          <w:rFonts w:ascii="Arial" w:eastAsia="Times New Roman" w:hAnsi="Arial" w:cs="Arial"/>
          <w:i/>
          <w:sz w:val="24"/>
          <w:szCs w:val="24"/>
          <w:lang w:eastAsia="bg-BG"/>
        </w:rPr>
        <w:t>10 книги за студенти</w:t>
      </w:r>
      <w:r w:rsidRPr="009B595D">
        <w:rPr>
          <w:rFonts w:ascii="Arial" w:eastAsia="Times New Roman" w:hAnsi="Arial" w:cs="Arial"/>
          <w:i/>
          <w:sz w:val="24"/>
          <w:szCs w:val="24"/>
          <w:lang w:val="be-BY" w:eastAsia="bg-BG"/>
        </w:rPr>
        <w:t xml:space="preserve"> и докторанти;</w:t>
      </w:r>
    </w:p>
    <w:p w:rsidR="00FE0B5F" w:rsidRPr="009B595D" w:rsidRDefault="00FE0B5F" w:rsidP="00FE0B5F">
      <w:pPr>
        <w:tabs>
          <w:tab w:val="num" w:pos="720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Symbol" w:eastAsia="Symbol" w:hAnsi="Symbol" w:cs="Symbol"/>
          <w:sz w:val="24"/>
          <w:szCs w:val="24"/>
          <w:lang w:eastAsia="bg-BG"/>
        </w:rPr>
        <w:tab/>
      </w:r>
      <w:r w:rsidRPr="009B595D">
        <w:rPr>
          <w:rFonts w:ascii="Symbol" w:eastAsia="Symbol" w:hAnsi="Symbol" w:cs="Symbol"/>
          <w:sz w:val="24"/>
          <w:szCs w:val="24"/>
          <w:lang w:eastAsia="bg-BG"/>
        </w:rPr>
        <w:t></w:t>
      </w:r>
      <w:r w:rsidRPr="009B595D">
        <w:rPr>
          <w:rFonts w:ascii="Symbol" w:eastAsia="Symbol" w:hAnsi="Symbol" w:cs="Symbol"/>
          <w:sz w:val="24"/>
          <w:szCs w:val="24"/>
          <w:lang w:val="en-US" w:eastAsia="bg-BG"/>
        </w:rPr>
        <w:t></w:t>
      </w:r>
      <w:r w:rsidRPr="009B595D">
        <w:rPr>
          <w:rFonts w:ascii="Arial" w:eastAsia="Times New Roman" w:hAnsi="Arial" w:cs="Arial"/>
          <w:i/>
          <w:sz w:val="24"/>
          <w:szCs w:val="24"/>
          <w:lang w:eastAsia="bg-BG"/>
        </w:rPr>
        <w:t>1</w:t>
      </w:r>
      <w:r w:rsidRPr="009B595D">
        <w:rPr>
          <w:rFonts w:ascii="Arial" w:eastAsia="Times New Roman" w:hAnsi="Arial" w:cs="Arial"/>
          <w:i/>
          <w:sz w:val="24"/>
          <w:szCs w:val="24"/>
          <w:lang w:val="be-BY" w:eastAsia="bg-BG"/>
        </w:rPr>
        <w:t>0</w:t>
      </w:r>
      <w:r w:rsidRPr="009B595D">
        <w:rPr>
          <w:rFonts w:ascii="Arial" w:eastAsia="Times New Roman" w:hAnsi="Arial" w:cs="Arial"/>
          <w:i/>
          <w:sz w:val="24"/>
          <w:szCs w:val="24"/>
          <w:lang w:eastAsia="bg-BG"/>
        </w:rPr>
        <w:t xml:space="preserve"> книги за</w:t>
      </w:r>
      <w:r w:rsidRPr="009B595D">
        <w:rPr>
          <w:rFonts w:ascii="Arial" w:eastAsia="Times New Roman" w:hAnsi="Arial" w:cs="Arial"/>
          <w:i/>
          <w:sz w:val="24"/>
          <w:szCs w:val="24"/>
          <w:lang w:val="be-BY" w:eastAsia="bg-BG"/>
        </w:rPr>
        <w:t xml:space="preserve"> служители</w:t>
      </w:r>
      <w:r w:rsidRPr="009B595D">
        <w:rPr>
          <w:rFonts w:ascii="Arial" w:eastAsia="Times New Roman" w:hAnsi="Arial" w:cs="Arial"/>
          <w:i/>
          <w:sz w:val="24"/>
          <w:szCs w:val="24"/>
          <w:lang w:eastAsia="bg-BG"/>
        </w:rPr>
        <w:t>;</w:t>
      </w:r>
    </w:p>
    <w:p w:rsidR="00FE0B5F" w:rsidRPr="009B595D" w:rsidRDefault="00FE0B5F" w:rsidP="00FE0B5F">
      <w:pPr>
        <w:tabs>
          <w:tab w:val="num" w:pos="720"/>
          <w:tab w:val="left" w:pos="1276"/>
          <w:tab w:val="left" w:pos="1418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Symbol" w:eastAsia="Symbol" w:hAnsi="Symbol" w:cs="Symbol"/>
          <w:sz w:val="24"/>
          <w:szCs w:val="24"/>
          <w:lang w:eastAsia="bg-BG"/>
        </w:rPr>
        <w:tab/>
      </w:r>
      <w:r w:rsidRPr="009B595D">
        <w:rPr>
          <w:rFonts w:ascii="Symbol" w:eastAsia="Symbol" w:hAnsi="Symbol" w:cs="Symbol"/>
          <w:sz w:val="24"/>
          <w:szCs w:val="24"/>
          <w:lang w:eastAsia="bg-BG"/>
        </w:rPr>
        <w:t></w:t>
      </w:r>
      <w:r w:rsidRPr="009B595D">
        <w:rPr>
          <w:rFonts w:ascii="Symbol" w:eastAsia="Symbol" w:hAnsi="Symbol" w:cs="Symbol"/>
          <w:sz w:val="24"/>
          <w:szCs w:val="24"/>
          <w:lang w:val="en-US" w:eastAsia="bg-BG"/>
        </w:rPr>
        <w:t></w:t>
      </w:r>
      <w:r w:rsidRPr="009B595D">
        <w:rPr>
          <w:rFonts w:ascii="Arial" w:eastAsia="Times New Roman" w:hAnsi="Arial" w:cs="Arial"/>
          <w:i/>
          <w:sz w:val="24"/>
          <w:szCs w:val="24"/>
          <w:lang w:val="be-BY" w:eastAsia="bg-BG"/>
        </w:rPr>
        <w:t>15</w:t>
      </w:r>
      <w:r w:rsidRPr="009B595D">
        <w:rPr>
          <w:rFonts w:ascii="Arial" w:eastAsia="Times New Roman" w:hAnsi="Arial" w:cs="Arial"/>
          <w:i/>
          <w:sz w:val="24"/>
          <w:szCs w:val="24"/>
          <w:lang w:eastAsia="bg-BG"/>
        </w:rPr>
        <w:t xml:space="preserve"> книги за преподаватели.</w:t>
      </w:r>
    </w:p>
    <w:p w:rsidR="00FE0B5F" w:rsidRPr="009B595D" w:rsidRDefault="00FE0B5F" w:rsidP="00FE0B5F">
      <w:pPr>
        <w:tabs>
          <w:tab w:val="num" w:pos="720"/>
          <w:tab w:val="left" w:pos="1276"/>
          <w:tab w:val="left" w:pos="1418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ab/>
      </w:r>
      <w:r w:rsidRPr="009B595D">
        <w:rPr>
          <w:rFonts w:ascii="Arial" w:eastAsia="Times New Roman" w:hAnsi="Arial" w:cs="Arial"/>
          <w:b/>
          <w:i/>
          <w:sz w:val="24"/>
          <w:szCs w:val="24"/>
          <w:lang w:eastAsia="bg-BG"/>
        </w:rPr>
        <w:t>Външни</w:t>
      </w:r>
      <w:r w:rsidRPr="009B595D">
        <w:rPr>
          <w:rFonts w:ascii="Arial" w:eastAsia="Times New Roman" w:hAnsi="Arial" w:cs="Arial"/>
          <w:b/>
          <w:i/>
          <w:sz w:val="24"/>
          <w:szCs w:val="24"/>
          <w:lang w:val="be-BY" w:eastAsia="bg-BG"/>
        </w:rPr>
        <w:t xml:space="preserve">те </w:t>
      </w:r>
      <w:r w:rsidRPr="009B595D">
        <w:rPr>
          <w:rFonts w:ascii="Arial" w:eastAsia="Times New Roman" w:hAnsi="Arial" w:cs="Arial"/>
          <w:b/>
          <w:i/>
          <w:sz w:val="24"/>
          <w:szCs w:val="24"/>
          <w:lang w:eastAsia="bg-BG"/>
        </w:rPr>
        <w:t>потребители ползват само читалните.</w:t>
      </w:r>
    </w:p>
    <w:p w:rsidR="00FE0B5F" w:rsidRPr="009B595D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Arial" w:eastAsia="Times New Roman" w:hAnsi="Arial" w:cs="Arial"/>
          <w:sz w:val="24"/>
          <w:szCs w:val="24"/>
          <w:lang w:eastAsia="bg-BG"/>
        </w:rPr>
        <w:t>3.1.4. Срокът за задържане на зает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ите библиотечни документи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 е:</w:t>
      </w:r>
    </w:p>
    <w:p w:rsidR="00FE0B5F" w:rsidRPr="009B595D" w:rsidRDefault="00FE0B5F" w:rsidP="00FE0B5F">
      <w:pPr>
        <w:tabs>
          <w:tab w:val="num" w:pos="720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Symbol" w:eastAsia="Symbol" w:hAnsi="Symbol" w:cs="Symbol"/>
          <w:sz w:val="24"/>
          <w:szCs w:val="24"/>
          <w:lang w:eastAsia="bg-BG"/>
        </w:rPr>
        <w:tab/>
      </w:r>
      <w:r w:rsidRPr="009B595D">
        <w:rPr>
          <w:rFonts w:ascii="Symbol" w:eastAsia="Symbol" w:hAnsi="Symbol" w:cs="Symbol"/>
          <w:sz w:val="24"/>
          <w:szCs w:val="24"/>
          <w:lang w:eastAsia="bg-BG"/>
        </w:rPr>
        <w:t></w:t>
      </w:r>
      <w:r w:rsidRPr="009B595D">
        <w:rPr>
          <w:rFonts w:ascii="Symbol" w:eastAsia="Symbol" w:hAnsi="Symbol" w:cs="Symbol"/>
          <w:sz w:val="24"/>
          <w:szCs w:val="24"/>
          <w:lang w:val="en-US" w:eastAsia="bg-BG"/>
        </w:rPr>
        <w:t></w:t>
      </w:r>
      <w:r w:rsidRPr="009B595D">
        <w:rPr>
          <w:rFonts w:ascii="Arial" w:eastAsia="Times New Roman" w:hAnsi="Arial" w:cs="Arial"/>
          <w:i/>
          <w:sz w:val="24"/>
          <w:szCs w:val="24"/>
          <w:lang w:eastAsia="bg-BG"/>
        </w:rPr>
        <w:t>6 месеца за студенти и служители;</w:t>
      </w:r>
    </w:p>
    <w:p w:rsidR="00FE0B5F" w:rsidRPr="009B595D" w:rsidRDefault="00FE0B5F" w:rsidP="00FE0B5F">
      <w:pPr>
        <w:tabs>
          <w:tab w:val="num" w:pos="720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Symbol" w:eastAsia="Symbol" w:hAnsi="Symbol" w:cs="Symbol"/>
          <w:sz w:val="24"/>
          <w:szCs w:val="24"/>
          <w:lang w:eastAsia="bg-BG"/>
        </w:rPr>
        <w:tab/>
      </w:r>
      <w:r w:rsidRPr="009B595D">
        <w:rPr>
          <w:rFonts w:ascii="Symbol" w:eastAsia="Symbol" w:hAnsi="Symbol" w:cs="Symbol"/>
          <w:i/>
          <w:sz w:val="24"/>
          <w:szCs w:val="24"/>
          <w:lang w:eastAsia="bg-BG"/>
        </w:rPr>
        <w:t></w:t>
      </w:r>
      <w:r w:rsidRPr="009B595D">
        <w:rPr>
          <w:rFonts w:ascii="Symbol" w:eastAsia="Symbol" w:hAnsi="Symbol" w:cs="Symbol"/>
          <w:i/>
          <w:sz w:val="24"/>
          <w:szCs w:val="24"/>
          <w:lang w:val="en-US" w:eastAsia="bg-BG"/>
        </w:rPr>
        <w:t></w:t>
      </w:r>
      <w:r w:rsidRPr="009B595D">
        <w:rPr>
          <w:rFonts w:ascii="Arial" w:eastAsia="Times New Roman" w:hAnsi="Arial" w:cs="Arial"/>
          <w:i/>
          <w:sz w:val="24"/>
          <w:szCs w:val="24"/>
          <w:lang w:eastAsia="bg-BG"/>
        </w:rPr>
        <w:t>1 месец за докторанти;</w:t>
      </w:r>
    </w:p>
    <w:p w:rsidR="00FE0B5F" w:rsidRPr="009B595D" w:rsidRDefault="00FE0B5F" w:rsidP="00FE0B5F">
      <w:pPr>
        <w:tabs>
          <w:tab w:val="num" w:pos="720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Symbol" w:eastAsia="Symbol" w:hAnsi="Symbol" w:cs="Symbol"/>
          <w:sz w:val="24"/>
          <w:szCs w:val="24"/>
          <w:lang w:val="be-BY" w:eastAsia="bg-BG"/>
        </w:rPr>
        <w:tab/>
      </w:r>
      <w:r w:rsidRPr="009B595D">
        <w:rPr>
          <w:rFonts w:ascii="Symbol" w:eastAsia="Symbol" w:hAnsi="Symbol" w:cs="Symbol"/>
          <w:sz w:val="24"/>
          <w:szCs w:val="24"/>
          <w:lang w:val="be-BY" w:eastAsia="bg-BG"/>
        </w:rPr>
        <w:t></w:t>
      </w:r>
      <w:r w:rsidRPr="009B595D">
        <w:rPr>
          <w:rFonts w:ascii="Symbol" w:eastAsia="Symbol" w:hAnsi="Symbol" w:cs="Symbol"/>
          <w:sz w:val="24"/>
          <w:szCs w:val="24"/>
          <w:lang w:val="en-US" w:eastAsia="bg-BG"/>
        </w:rPr>
        <w:t></w:t>
      </w:r>
      <w:r w:rsidRPr="009B595D">
        <w:rPr>
          <w:rFonts w:ascii="Arial" w:eastAsia="Times New Roman" w:hAnsi="Arial" w:cs="Arial"/>
          <w:i/>
          <w:sz w:val="24"/>
          <w:szCs w:val="24"/>
          <w:lang w:eastAsia="bg-BG"/>
        </w:rPr>
        <w:t>12 месеца за преподаватели.</w:t>
      </w:r>
    </w:p>
    <w:p w:rsidR="00FE0B5F" w:rsidRPr="009B595D" w:rsidRDefault="00FE0B5F" w:rsidP="00FE0B5F">
      <w:pPr>
        <w:overflowPunct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be-BY" w:eastAsia="bg-BG"/>
        </w:rPr>
      </w:pP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3.1.5.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При презаписване на заетите вече библиотечни документи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читателят ги представя задължително.</w:t>
      </w:r>
    </w:p>
    <w:p w:rsidR="000C3E66" w:rsidRDefault="000C3E66" w:rsidP="00FE0B5F">
      <w:pPr>
        <w:overflowPunct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</w:p>
    <w:p w:rsidR="00FE0B5F" w:rsidRPr="009B595D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3.2. Обслужване в ЧИТАЛНИТЕ</w:t>
      </w:r>
    </w:p>
    <w:p w:rsidR="00FE0B5F" w:rsidRPr="009B595D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Arial" w:eastAsia="Times New Roman" w:hAnsi="Arial" w:cs="Arial"/>
          <w:sz w:val="24"/>
          <w:szCs w:val="24"/>
          <w:lang w:eastAsia="bg-BG"/>
        </w:rPr>
        <w:t>3.2.1. Читалните се ползват след п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 xml:space="preserve">редставяне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на редовно заверена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читателска карта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,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 или 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касов бон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 за еднократно платена такса.</w:t>
      </w:r>
    </w:p>
    <w:p w:rsidR="00FE0B5F" w:rsidRDefault="00FE0B5F" w:rsidP="00FE0B5F">
      <w:pPr>
        <w:overflowPunct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9B595D">
        <w:rPr>
          <w:rFonts w:ascii="Arial" w:eastAsia="Times New Roman" w:hAnsi="Arial" w:cs="Arial"/>
          <w:sz w:val="24"/>
          <w:szCs w:val="24"/>
          <w:lang w:eastAsia="bg-BG"/>
        </w:rPr>
        <w:t>3.2.2. Читалните предоставят на читателите книги, монографии,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учебници, графични издания, справочници, дисертации, стандарти,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патенти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,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сборници с доклади от конференции, годишници на университети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 и CD от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подръчния фонд. Ползват се и библиотечни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документи от основния фонд,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периодични издания и др.</w:t>
      </w:r>
    </w:p>
    <w:p w:rsidR="00FE0B5F" w:rsidRPr="009B595D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3.2.3. Книгите 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 xml:space="preserve">и справочниците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от подръчните фондове на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читалните,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периодичните издания и CD не се изнасят от читалните. </w:t>
      </w:r>
    </w:p>
    <w:p w:rsidR="00FE0B5F" w:rsidRPr="009B595D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Arial" w:eastAsia="Times New Roman" w:hAnsi="Arial" w:cs="Arial"/>
          <w:sz w:val="24"/>
          <w:szCs w:val="24"/>
          <w:lang w:eastAsia="bg-BG"/>
        </w:rPr>
        <w:t>3.2.4. 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 xml:space="preserve">Изключение от правилата са възможни за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преподаватели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те,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които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могат да изнасят книги от </w:t>
      </w:r>
      <w:proofErr w:type="spellStart"/>
      <w:r w:rsidRPr="009B595D">
        <w:rPr>
          <w:rFonts w:ascii="Arial" w:eastAsia="Times New Roman" w:hAnsi="Arial" w:cs="Arial"/>
          <w:i/>
          <w:iCs/>
          <w:sz w:val="24"/>
          <w:szCs w:val="24"/>
          <w:lang w:eastAsia="bg-BG"/>
        </w:rPr>
        <w:t>читалн</w:t>
      </w:r>
      <w:proofErr w:type="spellEnd"/>
      <w:r w:rsidRPr="009B595D">
        <w:rPr>
          <w:rFonts w:ascii="Arial" w:eastAsia="Times New Roman" w:hAnsi="Arial" w:cs="Arial"/>
          <w:i/>
          <w:iCs/>
          <w:sz w:val="24"/>
          <w:szCs w:val="24"/>
          <w:lang w:val="be-BY" w:eastAsia="bg-BG"/>
        </w:rPr>
        <w:t>и-латиница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, като попълнят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съответна заемна бележка за срок от един месец.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 xml:space="preserve"> </w:t>
      </w:r>
    </w:p>
    <w:p w:rsidR="00FE0B5F" w:rsidRPr="009B595D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Arial" w:eastAsia="Times New Roman" w:hAnsi="Arial" w:cs="Arial"/>
          <w:sz w:val="24"/>
          <w:szCs w:val="24"/>
          <w:lang w:eastAsia="bg-BG"/>
        </w:rPr>
        <w:t>3.2.5. Преподавателите имат право да презаписват заетата книга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от </w:t>
      </w:r>
      <w:proofErr w:type="spellStart"/>
      <w:r w:rsidRPr="009B595D">
        <w:rPr>
          <w:rFonts w:ascii="Arial" w:eastAsia="Times New Roman" w:hAnsi="Arial" w:cs="Arial"/>
          <w:i/>
          <w:iCs/>
          <w:sz w:val="24"/>
          <w:szCs w:val="24"/>
          <w:lang w:eastAsia="bg-BG"/>
        </w:rPr>
        <w:t>читалн</w:t>
      </w:r>
      <w:proofErr w:type="spellEnd"/>
      <w:r w:rsidRPr="009B595D">
        <w:rPr>
          <w:rFonts w:ascii="Arial" w:eastAsia="Times New Roman" w:hAnsi="Arial" w:cs="Arial"/>
          <w:i/>
          <w:iCs/>
          <w:sz w:val="24"/>
          <w:szCs w:val="24"/>
          <w:lang w:val="be-BY" w:eastAsia="bg-BG"/>
        </w:rPr>
        <w:t xml:space="preserve">и-латиница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след показване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то й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 – за същия срок и при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ab/>
        <w:t>същите условия.</w:t>
      </w:r>
    </w:p>
    <w:p w:rsidR="00FE0B5F" w:rsidRPr="009B595D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Arial" w:eastAsia="Times New Roman" w:hAnsi="Arial" w:cs="Arial"/>
          <w:sz w:val="24"/>
          <w:szCs w:val="24"/>
          <w:lang w:eastAsia="bg-BG"/>
        </w:rPr>
        <w:t>3.2.6.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Студентите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и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външните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специалисти имат право да ползват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библиотечни документи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 от </w:t>
      </w:r>
      <w:proofErr w:type="spellStart"/>
      <w:r w:rsidRPr="009B595D">
        <w:rPr>
          <w:rFonts w:ascii="Arial" w:eastAsia="Times New Roman" w:hAnsi="Arial" w:cs="Arial"/>
          <w:i/>
          <w:iCs/>
          <w:sz w:val="24"/>
          <w:szCs w:val="24"/>
          <w:lang w:eastAsia="bg-BG"/>
        </w:rPr>
        <w:t>читалн</w:t>
      </w:r>
      <w:proofErr w:type="spellEnd"/>
      <w:r w:rsidRPr="009B595D">
        <w:rPr>
          <w:rFonts w:ascii="Arial" w:eastAsia="Times New Roman" w:hAnsi="Arial" w:cs="Arial"/>
          <w:i/>
          <w:iCs/>
          <w:sz w:val="24"/>
          <w:szCs w:val="24"/>
          <w:lang w:val="be-BY" w:eastAsia="bg-BG"/>
        </w:rPr>
        <w:t>и-латиница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 само присъствено (само в </w:t>
      </w:r>
      <w:proofErr w:type="spellStart"/>
      <w:r w:rsidRPr="009B595D">
        <w:rPr>
          <w:rFonts w:ascii="Arial" w:eastAsia="Times New Roman" w:hAnsi="Arial" w:cs="Arial"/>
          <w:sz w:val="24"/>
          <w:szCs w:val="24"/>
          <w:lang w:eastAsia="bg-BG"/>
        </w:rPr>
        <w:t>читалн</w:t>
      </w:r>
      <w:proofErr w:type="spellEnd"/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ите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).</w:t>
      </w:r>
    </w:p>
    <w:p w:rsidR="00FE0B5F" w:rsidRPr="009B595D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Arial" w:eastAsia="Times New Roman" w:hAnsi="Arial" w:cs="Arial"/>
          <w:sz w:val="24"/>
          <w:szCs w:val="24"/>
          <w:lang w:eastAsia="bg-BG"/>
        </w:rPr>
        <w:t>3.2.7. Собствени книги или други библиотечни документи се обявяват при влизане в читалните.</w:t>
      </w:r>
    </w:p>
    <w:p w:rsidR="00FE0B5F" w:rsidRPr="009B595D" w:rsidRDefault="00FE0B5F" w:rsidP="00FE0B5F">
      <w:pPr>
        <w:overflowPunct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be-BY" w:eastAsia="bg-BG"/>
        </w:rPr>
      </w:pPr>
      <w:r w:rsidRPr="009B595D">
        <w:rPr>
          <w:rFonts w:ascii="Arial" w:eastAsia="Times New Roman" w:hAnsi="Arial" w:cs="Arial"/>
          <w:sz w:val="24"/>
          <w:szCs w:val="24"/>
          <w:lang w:eastAsia="bg-BG"/>
        </w:rPr>
        <w:t>3.2.8. 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В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 читалните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 xml:space="preserve"> е забранено внасянето на б</w:t>
      </w:r>
      <w:proofErr w:type="spellStart"/>
      <w:r w:rsidRPr="009B595D">
        <w:rPr>
          <w:rFonts w:ascii="Arial" w:eastAsia="Times New Roman" w:hAnsi="Arial" w:cs="Arial"/>
          <w:sz w:val="24"/>
          <w:szCs w:val="24"/>
          <w:lang w:eastAsia="bg-BG"/>
        </w:rPr>
        <w:t>агаж</w:t>
      </w:r>
      <w:proofErr w:type="spellEnd"/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 xml:space="preserve">. </w:t>
      </w:r>
    </w:p>
    <w:p w:rsidR="00FE0B5F" w:rsidRPr="009B595D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0B5F" w:rsidRPr="009B595D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3.3. Обслужване в КОМПЮТЪРНИТЕ ЗАЛИ с автоматизирани читателски места на свободен достъп</w:t>
      </w:r>
    </w:p>
    <w:p w:rsidR="00FE0B5F" w:rsidRDefault="00FE0B5F" w:rsidP="00FE0B5F">
      <w:pPr>
        <w:overflowPunct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be-BY" w:eastAsia="bg-BG"/>
        </w:rPr>
      </w:pPr>
      <w:r w:rsidRPr="009B595D">
        <w:rPr>
          <w:rFonts w:ascii="Arial" w:eastAsia="Times New Roman" w:hAnsi="Arial" w:cs="Arial"/>
          <w:sz w:val="24"/>
          <w:szCs w:val="24"/>
          <w:lang w:eastAsia="bg-BG"/>
        </w:rPr>
        <w:t>3.3.1. Компютърните зали на Университетската библиотека се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ab/>
        <w:t xml:space="preserve">ползват след 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представяне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 на редовно заверена читателска карта или 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касов бон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 за еднократно платена такса. 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 xml:space="preserve">Автоматизираните читателски места се ползват само с учебна и научна цел. </w:t>
      </w:r>
    </w:p>
    <w:p w:rsidR="00FE0B5F" w:rsidRPr="009B595D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0B5F" w:rsidRPr="009B595D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Arial" w:eastAsia="Times New Roman" w:hAnsi="Arial" w:cs="Arial"/>
          <w:sz w:val="24"/>
          <w:szCs w:val="24"/>
          <w:lang w:eastAsia="bg-BG"/>
        </w:rPr>
        <w:lastRenderedPageBreak/>
        <w:t xml:space="preserve">3.3.2. Работното време на компютърните зали в Университетската библиотека е от 8 до 17 часа в работните дни за 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Русенския университет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 през учебната година. При необходимост с разпореждане на директора на Университетската библиотека се прави промяна в работното време на залите.</w:t>
      </w:r>
    </w:p>
    <w:p w:rsidR="00FE0B5F" w:rsidRPr="009B595D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Arial" w:eastAsia="Times New Roman" w:hAnsi="Arial" w:cs="Arial"/>
          <w:sz w:val="24"/>
          <w:szCs w:val="24"/>
          <w:lang w:eastAsia="bg-BG"/>
        </w:rPr>
        <w:t>3.3.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3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. При недостиг на ресурси в </w:t>
      </w:r>
      <w:r w:rsidRPr="009B595D">
        <w:rPr>
          <w:rFonts w:ascii="Arial" w:eastAsia="Times New Roman" w:hAnsi="Arial" w:cs="Arial"/>
          <w:i/>
          <w:iCs/>
          <w:sz w:val="24"/>
          <w:szCs w:val="24"/>
          <w:lang w:val="be-BY" w:eastAsia="bg-BG"/>
        </w:rPr>
        <w:t xml:space="preserve">читални-латиница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се спазва следния приоритет на различните групи потребители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: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 преподаватели, докторанти, външни потребители. </w:t>
      </w:r>
    </w:p>
    <w:p w:rsidR="00FE0B5F" w:rsidRPr="009B595D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Arial" w:eastAsia="Times New Roman" w:hAnsi="Arial" w:cs="Arial"/>
          <w:sz w:val="24"/>
          <w:szCs w:val="24"/>
          <w:lang w:eastAsia="bg-BG"/>
        </w:rPr>
        <w:t>3.3.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4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. 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П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ри</w:t>
      </w:r>
      <w:r w:rsidR="0086571C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Pr="009B595D">
        <w:rPr>
          <w:rFonts w:ascii="Arial" w:eastAsia="Times New Roman" w:hAnsi="Arial" w:cs="Arial"/>
          <w:sz w:val="24"/>
          <w:szCs w:val="24"/>
          <w:lang w:eastAsia="bg-BG"/>
        </w:rPr>
        <w:t>регистр</w:t>
      </w:r>
      <w:proofErr w:type="spellEnd"/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ирането н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а всеки потребител се предоставя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регламентирано дисково пространство за работа. Потребителите се грижат сами за съхраняването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на своята информация.</w:t>
      </w:r>
    </w:p>
    <w:p w:rsidR="00FE0B5F" w:rsidRPr="009B595D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Arial" w:eastAsia="Times New Roman" w:hAnsi="Arial" w:cs="Arial"/>
          <w:sz w:val="24"/>
          <w:szCs w:val="24"/>
          <w:lang w:eastAsia="bg-BG"/>
        </w:rPr>
        <w:t>3.3.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5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. Операторът в залата следи за реда и при необходимост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подпомага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работата на потребителите.</w:t>
      </w:r>
    </w:p>
    <w:p w:rsidR="00FE0B5F" w:rsidRPr="009B595D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Arial" w:eastAsia="Times New Roman" w:hAnsi="Arial" w:cs="Arial"/>
          <w:sz w:val="24"/>
          <w:szCs w:val="24"/>
          <w:lang w:eastAsia="bg-BG"/>
        </w:rPr>
        <w:t>3.3.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6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. С 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ц</w:t>
      </w:r>
      <w:proofErr w:type="spellStart"/>
      <w:r w:rsidRPr="009B595D">
        <w:rPr>
          <w:rFonts w:ascii="Arial" w:eastAsia="Times New Roman" w:hAnsi="Arial" w:cs="Arial"/>
          <w:sz w:val="24"/>
          <w:szCs w:val="24"/>
          <w:lang w:eastAsia="bg-BG"/>
        </w:rPr>
        <w:t>еноразпис</w:t>
      </w:r>
      <w:proofErr w:type="spellEnd"/>
      <w:r w:rsidRPr="009B595D">
        <w:rPr>
          <w:rFonts w:ascii="Arial" w:eastAsia="Times New Roman" w:hAnsi="Arial" w:cs="Arial"/>
          <w:sz w:val="24"/>
          <w:szCs w:val="24"/>
          <w:lang w:eastAsia="bg-BG"/>
        </w:rPr>
        <w:t>, утвърден от Ректора, се регламентира номенклатурата на подлежащите за заплащане услуги и тяхната цена.</w:t>
      </w:r>
    </w:p>
    <w:p w:rsidR="00FE0B5F" w:rsidRPr="009B595D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Arial" w:eastAsia="Times New Roman" w:hAnsi="Arial" w:cs="Arial"/>
          <w:sz w:val="24"/>
          <w:szCs w:val="24"/>
          <w:lang w:eastAsia="bg-BG"/>
        </w:rPr>
        <w:t>3.3.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7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. Ползването на лицензирани информационни ресурси става в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компютърните зали на 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Университетска библиотека и от компютрите в кабинетите,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свързани във вътрешната университетска мрежа.</w:t>
      </w:r>
    </w:p>
    <w:p w:rsidR="00FE0B5F" w:rsidRPr="009B595D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Arial" w:eastAsia="Times New Roman" w:hAnsi="Arial" w:cs="Arial"/>
          <w:sz w:val="24"/>
          <w:szCs w:val="24"/>
          <w:lang w:eastAsia="bg-BG"/>
        </w:rPr>
        <w:t>3.3.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8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. При поискване потребителите трябва да удостоверяват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самоличността си чрез документи: редовно заверена читателска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карта; лична карта; студентска книжка.</w:t>
      </w:r>
    </w:p>
    <w:p w:rsidR="00FE0B5F" w:rsidRPr="004E3A77" w:rsidRDefault="00FE0B5F" w:rsidP="00FE0B5F">
      <w:pPr>
        <w:overflowPunct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9B595D">
        <w:rPr>
          <w:rFonts w:ascii="Arial" w:eastAsia="Times New Roman" w:hAnsi="Arial" w:cs="Arial"/>
          <w:sz w:val="24"/>
          <w:szCs w:val="24"/>
          <w:lang w:eastAsia="bg-BG"/>
        </w:rPr>
        <w:t>3.3.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9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.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Нарушения, като използване на чужди пароли и компютърни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ресурси, неразрешено инсталиране и използване на програмни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4E3A77">
        <w:rPr>
          <w:rFonts w:ascii="Arial" w:eastAsia="Times New Roman" w:hAnsi="Arial" w:cs="Arial"/>
          <w:sz w:val="24"/>
          <w:szCs w:val="24"/>
          <w:lang w:eastAsia="bg-BG"/>
        </w:rPr>
        <w:t>продукти, компютърни игри и други подобни, се наказват с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4E3A77">
        <w:rPr>
          <w:rFonts w:ascii="Arial" w:eastAsia="Times New Roman" w:hAnsi="Arial" w:cs="Arial"/>
          <w:sz w:val="24"/>
          <w:szCs w:val="24"/>
          <w:lang w:eastAsia="bg-BG"/>
        </w:rPr>
        <w:t>лишаване от право на достъп до ресурсите за един месец. При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4E3A77">
        <w:rPr>
          <w:rFonts w:ascii="Arial" w:eastAsia="Times New Roman" w:hAnsi="Arial" w:cs="Arial"/>
          <w:sz w:val="24"/>
          <w:szCs w:val="24"/>
          <w:lang w:eastAsia="bg-BG"/>
        </w:rPr>
        <w:t>повторно нарушение правото за достъп се отнема безсрочно.</w:t>
      </w:r>
    </w:p>
    <w:p w:rsidR="00FE0B5F" w:rsidRPr="004E3A77" w:rsidRDefault="00FE0B5F" w:rsidP="00FE0B5F">
      <w:pPr>
        <w:overflowPunct w:val="0"/>
        <w:spacing w:after="0" w:line="240" w:lineRule="auto"/>
        <w:ind w:righ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0B5F" w:rsidRPr="004E3A77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A77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3.4. Обслужване по МЕЖДУБИБЛИОТЕЧНО КНИГОЗАЕМАНЕ</w:t>
      </w:r>
    </w:p>
    <w:p w:rsidR="00FE0B5F" w:rsidRPr="004E3A77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A77">
        <w:rPr>
          <w:rFonts w:ascii="Arial" w:eastAsia="Times New Roman" w:hAnsi="Arial" w:cs="Arial"/>
          <w:sz w:val="24"/>
          <w:szCs w:val="24"/>
          <w:lang w:eastAsia="bg-BG"/>
        </w:rPr>
        <w:t xml:space="preserve">3.4.1. Всички читатели могат да ползват </w:t>
      </w:r>
      <w:proofErr w:type="spellStart"/>
      <w:r w:rsidRPr="004E3A77">
        <w:rPr>
          <w:rFonts w:ascii="Arial" w:eastAsia="Times New Roman" w:hAnsi="Arial" w:cs="Arial"/>
          <w:sz w:val="24"/>
          <w:szCs w:val="24"/>
          <w:lang w:eastAsia="bg-BG"/>
        </w:rPr>
        <w:t>Междубиблиотечно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4E3A77">
        <w:rPr>
          <w:rFonts w:ascii="Arial" w:eastAsia="Times New Roman" w:hAnsi="Arial" w:cs="Arial"/>
          <w:sz w:val="24"/>
          <w:szCs w:val="24"/>
          <w:lang w:val="be-BY" w:eastAsia="bg-BG"/>
        </w:rPr>
        <w:t>заемане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4E3A77">
        <w:rPr>
          <w:rFonts w:ascii="Arial" w:eastAsia="Times New Roman" w:hAnsi="Arial" w:cs="Arial"/>
          <w:sz w:val="24"/>
          <w:szCs w:val="24"/>
          <w:lang w:val="be-BY" w:eastAsia="bg-BG"/>
        </w:rPr>
        <w:t>(МЗ)</w:t>
      </w:r>
      <w:r w:rsidRPr="004E3A77">
        <w:rPr>
          <w:rFonts w:ascii="Arial" w:eastAsia="Times New Roman" w:hAnsi="Arial" w:cs="Arial"/>
          <w:sz w:val="24"/>
          <w:szCs w:val="24"/>
          <w:lang w:eastAsia="bg-BG"/>
        </w:rPr>
        <w:t xml:space="preserve"> и Международно </w:t>
      </w:r>
      <w:proofErr w:type="spellStart"/>
      <w:r w:rsidRPr="004E3A77">
        <w:rPr>
          <w:rFonts w:ascii="Arial" w:eastAsia="Times New Roman" w:hAnsi="Arial" w:cs="Arial"/>
          <w:sz w:val="24"/>
          <w:szCs w:val="24"/>
          <w:lang w:eastAsia="bg-BG"/>
        </w:rPr>
        <w:t>междубиблиотечно</w:t>
      </w:r>
      <w:proofErr w:type="spellEnd"/>
      <w:r w:rsidRPr="004E3A77">
        <w:rPr>
          <w:rFonts w:ascii="Arial" w:eastAsia="Times New Roman" w:hAnsi="Arial" w:cs="Arial"/>
          <w:sz w:val="24"/>
          <w:szCs w:val="24"/>
          <w:lang w:val="be-BY" w:eastAsia="bg-BG"/>
        </w:rPr>
        <w:t xml:space="preserve"> </w:t>
      </w:r>
      <w:r w:rsidRPr="004E3A77">
        <w:rPr>
          <w:rFonts w:ascii="Arial" w:eastAsia="Times New Roman" w:hAnsi="Arial" w:cs="Arial"/>
          <w:sz w:val="24"/>
          <w:szCs w:val="24"/>
          <w:lang w:eastAsia="bg-BG"/>
        </w:rPr>
        <w:t>заемане</w:t>
      </w:r>
      <w:r w:rsidRPr="004E3A77">
        <w:rPr>
          <w:rFonts w:ascii="Arial" w:eastAsia="Times New Roman" w:hAnsi="Arial" w:cs="Arial"/>
          <w:sz w:val="24"/>
          <w:szCs w:val="24"/>
          <w:lang w:val="be-BY" w:eastAsia="bg-BG"/>
        </w:rPr>
        <w:t xml:space="preserve"> (ММЗ)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4E3A77">
        <w:rPr>
          <w:rFonts w:ascii="Arial" w:eastAsia="Times New Roman" w:hAnsi="Arial" w:cs="Arial"/>
          <w:sz w:val="24"/>
          <w:szCs w:val="24"/>
          <w:lang w:eastAsia="bg-BG"/>
        </w:rPr>
        <w:t xml:space="preserve">съгласно </w:t>
      </w:r>
      <w:r w:rsidRPr="004E3A77">
        <w:rPr>
          <w:rFonts w:ascii="Arial" w:eastAsia="Times New Roman" w:hAnsi="Arial" w:cs="Arial"/>
          <w:sz w:val="24"/>
          <w:szCs w:val="24"/>
          <w:lang w:val="be-BY" w:eastAsia="bg-BG"/>
        </w:rPr>
        <w:t>Кодекса на специализираната библиотечна услуга “Междубиблиотечно заемане”.</w:t>
      </w:r>
    </w:p>
    <w:p w:rsidR="00FE0B5F" w:rsidRPr="004E3A77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A77">
        <w:rPr>
          <w:rFonts w:ascii="Arial" w:eastAsia="Times New Roman" w:hAnsi="Arial" w:cs="Arial"/>
          <w:sz w:val="24"/>
          <w:szCs w:val="24"/>
          <w:lang w:val="be-BY" w:eastAsia="bg-BG"/>
        </w:rPr>
        <w:t xml:space="preserve">3.4.2. За заявяване на библиотечни документи по МЗ и ММЗ е необходимо да бъдат предоставени пълни библиографски данни на </w:t>
      </w:r>
      <w:r>
        <w:rPr>
          <w:rFonts w:ascii="Arial" w:eastAsia="Times New Roman" w:hAnsi="Arial" w:cs="Arial"/>
          <w:sz w:val="24"/>
          <w:szCs w:val="24"/>
          <w:lang w:val="be-BY" w:eastAsia="bg-BG"/>
        </w:rPr>
        <w:tab/>
      </w:r>
      <w:r w:rsidRPr="004E3A77">
        <w:rPr>
          <w:rFonts w:ascii="Arial" w:eastAsia="Times New Roman" w:hAnsi="Arial" w:cs="Arial"/>
          <w:sz w:val="24"/>
          <w:szCs w:val="24"/>
          <w:lang w:val="be-BY" w:eastAsia="bg-BG"/>
        </w:rPr>
        <w:t>търсения документ и да се попълни бланка за заявка (</w:t>
      </w:r>
      <w:r w:rsidRPr="004E3A77">
        <w:rPr>
          <w:rFonts w:ascii="Arial" w:eastAsia="Times New Roman" w:hAnsi="Arial" w:cs="Arial"/>
          <w:i/>
          <w:sz w:val="24"/>
          <w:szCs w:val="24"/>
          <w:lang w:val="be-BY" w:eastAsia="bg-BG"/>
        </w:rPr>
        <w:t>Приложение 1</w:t>
      </w:r>
      <w:r w:rsidRPr="004E3A77">
        <w:rPr>
          <w:rFonts w:ascii="Arial" w:eastAsia="Times New Roman" w:hAnsi="Arial" w:cs="Arial"/>
          <w:sz w:val="24"/>
          <w:szCs w:val="24"/>
          <w:lang w:val="be-BY" w:eastAsia="bg-BG"/>
        </w:rPr>
        <w:t>).</w:t>
      </w:r>
    </w:p>
    <w:p w:rsidR="00FE0B5F" w:rsidRPr="004E3A77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A77">
        <w:rPr>
          <w:rFonts w:ascii="Arial" w:eastAsia="Times New Roman" w:hAnsi="Arial" w:cs="Arial"/>
          <w:sz w:val="24"/>
          <w:szCs w:val="24"/>
          <w:lang w:val="be-BY" w:eastAsia="bg-BG"/>
        </w:rPr>
        <w:t>3.4.3. Заявката може да бъде подадена по електронна поща.</w:t>
      </w:r>
    </w:p>
    <w:p w:rsidR="00FE0B5F" w:rsidRPr="004E3A77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A77">
        <w:rPr>
          <w:rFonts w:ascii="Arial" w:eastAsia="Times New Roman" w:hAnsi="Arial" w:cs="Arial"/>
          <w:sz w:val="24"/>
          <w:szCs w:val="24"/>
          <w:lang w:val="be-BY" w:eastAsia="bg-BG"/>
        </w:rPr>
        <w:t>3.4.4. Срокът за междубиблиотечното заемане е до един месец.</w:t>
      </w:r>
    </w:p>
    <w:p w:rsidR="00FE0B5F" w:rsidRPr="004E3A77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A77">
        <w:rPr>
          <w:rFonts w:ascii="Arial" w:eastAsia="Times New Roman" w:hAnsi="Arial" w:cs="Arial"/>
          <w:sz w:val="24"/>
          <w:szCs w:val="24"/>
          <w:lang w:val="be-BY" w:eastAsia="bg-BG"/>
        </w:rPr>
        <w:t xml:space="preserve">3.4.5. </w:t>
      </w:r>
      <w:r w:rsidRPr="004E3A77">
        <w:rPr>
          <w:rFonts w:ascii="Arial" w:eastAsia="Times New Roman" w:hAnsi="Arial" w:cs="Arial"/>
          <w:sz w:val="24"/>
          <w:szCs w:val="24"/>
          <w:lang w:eastAsia="bg-BG"/>
        </w:rPr>
        <w:t xml:space="preserve">Услугите </w:t>
      </w:r>
      <w:r w:rsidRPr="004E3A77">
        <w:rPr>
          <w:rFonts w:ascii="Arial" w:eastAsia="Times New Roman" w:hAnsi="Arial" w:cs="Arial"/>
          <w:sz w:val="24"/>
          <w:szCs w:val="24"/>
          <w:lang w:val="be-BY" w:eastAsia="bg-BG"/>
        </w:rPr>
        <w:t xml:space="preserve">може да са платени в </w:t>
      </w:r>
      <w:r w:rsidRPr="004E3A77">
        <w:rPr>
          <w:rFonts w:ascii="Arial" w:eastAsia="Times New Roman" w:hAnsi="Arial" w:cs="Arial"/>
          <w:sz w:val="24"/>
          <w:szCs w:val="24"/>
          <w:lang w:eastAsia="bg-BG"/>
        </w:rPr>
        <w:t>съответствие с тарифите на партниращите библиотеки, включващи:</w:t>
      </w:r>
    </w:p>
    <w:p w:rsidR="00FE0B5F" w:rsidRDefault="00FE0B5F" w:rsidP="00FE0B5F">
      <w:pPr>
        <w:tabs>
          <w:tab w:val="num" w:pos="720"/>
        </w:tabs>
        <w:overflowPunct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bg-BG"/>
        </w:rPr>
      </w:pPr>
      <w:r>
        <w:rPr>
          <w:rFonts w:ascii="Symbol" w:eastAsia="Symbol" w:hAnsi="Symbol" w:cs="Symbol"/>
          <w:sz w:val="24"/>
          <w:szCs w:val="24"/>
          <w:lang w:eastAsia="bg-BG"/>
        </w:rPr>
        <w:tab/>
      </w:r>
      <w:r w:rsidRPr="004E3A77">
        <w:rPr>
          <w:rFonts w:ascii="Symbol" w:eastAsia="Symbol" w:hAnsi="Symbol" w:cs="Symbol"/>
          <w:sz w:val="24"/>
          <w:szCs w:val="24"/>
          <w:lang w:eastAsia="bg-BG"/>
        </w:rPr>
        <w:t></w:t>
      </w:r>
      <w:r w:rsidRPr="004E3A77">
        <w:rPr>
          <w:rFonts w:ascii="Symbol" w:eastAsia="Symbol" w:hAnsi="Symbol" w:cs="Symbol"/>
          <w:sz w:val="24"/>
          <w:szCs w:val="24"/>
          <w:lang w:eastAsia="bg-BG"/>
        </w:rPr>
        <w:t></w:t>
      </w:r>
      <w:r w:rsidRPr="004E3A77">
        <w:rPr>
          <w:rFonts w:ascii="Arial" w:eastAsia="Times New Roman" w:hAnsi="Arial" w:cs="Arial"/>
          <w:i/>
          <w:sz w:val="24"/>
          <w:szCs w:val="24"/>
          <w:lang w:eastAsia="bg-BG"/>
        </w:rPr>
        <w:t xml:space="preserve">стойност на услугата с библиотечен материал (книги, </w:t>
      </w:r>
      <w:r w:rsidRPr="004E3A77">
        <w:rPr>
          <w:rFonts w:ascii="Arial" w:eastAsia="Times New Roman" w:hAnsi="Arial" w:cs="Arial"/>
          <w:i/>
          <w:sz w:val="24"/>
          <w:szCs w:val="24"/>
          <w:lang w:val="be-BY" w:eastAsia="bg-BG"/>
        </w:rPr>
        <w:t>статии</w:t>
      </w:r>
      <w:r w:rsidRPr="004E3A77">
        <w:rPr>
          <w:rFonts w:ascii="Arial" w:eastAsia="Times New Roman" w:hAnsi="Arial" w:cs="Arial"/>
          <w:i/>
          <w:sz w:val="24"/>
          <w:szCs w:val="24"/>
          <w:lang w:eastAsia="bg-BG"/>
        </w:rPr>
        <w:t>);</w:t>
      </w:r>
    </w:p>
    <w:p w:rsidR="00FE0B5F" w:rsidRPr="004E3A77" w:rsidRDefault="00FE0B5F" w:rsidP="00FE0B5F">
      <w:pPr>
        <w:tabs>
          <w:tab w:val="num" w:pos="720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4E3A77">
        <w:rPr>
          <w:rFonts w:ascii="Symbol" w:eastAsia="Symbol" w:hAnsi="Symbol" w:cs="Symbol"/>
          <w:i/>
          <w:sz w:val="24"/>
          <w:szCs w:val="24"/>
          <w:lang w:eastAsia="bg-BG"/>
        </w:rPr>
        <w:t></w:t>
      </w:r>
      <w:r w:rsidRPr="004E3A77">
        <w:rPr>
          <w:rFonts w:ascii="Symbol" w:eastAsia="Symbol" w:hAnsi="Symbol" w:cs="Symbol"/>
          <w:i/>
          <w:sz w:val="24"/>
          <w:szCs w:val="24"/>
          <w:lang w:eastAsia="bg-BG"/>
        </w:rPr>
        <w:t></w:t>
      </w:r>
      <w:r w:rsidRPr="004E3A77">
        <w:rPr>
          <w:rFonts w:ascii="Arial" w:eastAsia="Times New Roman" w:hAnsi="Arial" w:cs="Arial"/>
          <w:i/>
          <w:sz w:val="24"/>
          <w:szCs w:val="24"/>
          <w:lang w:eastAsia="bg-BG"/>
        </w:rPr>
        <w:t>стойност при копиране съгласно тарифата на външната библиотека;</w:t>
      </w:r>
    </w:p>
    <w:p w:rsidR="00FE0B5F" w:rsidRPr="004E3A77" w:rsidRDefault="00FE0B5F" w:rsidP="00FE0B5F">
      <w:pPr>
        <w:tabs>
          <w:tab w:val="num" w:pos="720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Symbol" w:eastAsia="Symbol" w:hAnsi="Symbol" w:cs="Symbol"/>
          <w:i/>
          <w:sz w:val="24"/>
          <w:szCs w:val="24"/>
          <w:lang w:eastAsia="bg-BG"/>
        </w:rPr>
        <w:tab/>
      </w:r>
      <w:r w:rsidRPr="004E3A77">
        <w:rPr>
          <w:rFonts w:ascii="Symbol" w:eastAsia="Symbol" w:hAnsi="Symbol" w:cs="Symbol"/>
          <w:i/>
          <w:sz w:val="24"/>
          <w:szCs w:val="24"/>
          <w:lang w:eastAsia="bg-BG"/>
        </w:rPr>
        <w:t></w:t>
      </w:r>
      <w:r w:rsidRPr="004E3A77">
        <w:rPr>
          <w:rFonts w:ascii="Symbol" w:eastAsia="Symbol" w:hAnsi="Symbol" w:cs="Symbol"/>
          <w:i/>
          <w:sz w:val="24"/>
          <w:szCs w:val="24"/>
          <w:lang w:eastAsia="bg-BG"/>
        </w:rPr>
        <w:t></w:t>
      </w:r>
      <w:r w:rsidRPr="004E3A77">
        <w:rPr>
          <w:rFonts w:ascii="Arial" w:eastAsia="Times New Roman" w:hAnsi="Arial" w:cs="Arial"/>
          <w:i/>
          <w:sz w:val="24"/>
          <w:szCs w:val="24"/>
          <w:lang w:eastAsia="bg-BG"/>
        </w:rPr>
        <w:t>пощенски разходи.</w:t>
      </w:r>
    </w:p>
    <w:p w:rsidR="00FE0B5F" w:rsidRDefault="00FE0B5F" w:rsidP="00FE0B5F">
      <w:pPr>
        <w:overflowPunct w:val="0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44"/>
          <w:szCs w:val="44"/>
          <w:lang w:eastAsia="bg-BG"/>
        </w:rPr>
      </w:pPr>
    </w:p>
    <w:p w:rsidR="006F068E" w:rsidRPr="006F068E" w:rsidRDefault="006F068E" w:rsidP="00957542">
      <w:pPr>
        <w:overflowPunct w:val="0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40"/>
          <w:szCs w:val="40"/>
          <w:lang w:val="en-US" w:eastAsia="bg-BG"/>
        </w:rPr>
      </w:pPr>
      <w:r w:rsidRPr="006F068E">
        <w:rPr>
          <w:rFonts w:ascii="Arial" w:eastAsia="Times New Roman" w:hAnsi="Arial" w:cs="Arial"/>
          <w:b/>
          <w:bCs/>
          <w:sz w:val="40"/>
          <w:szCs w:val="40"/>
          <w:lang w:val="en-US" w:eastAsia="bg-BG"/>
        </w:rPr>
        <w:t>…</w:t>
      </w:r>
    </w:p>
    <w:p w:rsidR="00FE0B5F" w:rsidRPr="00FE0B5F" w:rsidRDefault="00FE0B5F" w:rsidP="005073E9">
      <w:pPr>
        <w:overflowPunct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bg-BG"/>
        </w:rPr>
      </w:pPr>
    </w:p>
    <w:p w:rsidR="00DD33B1" w:rsidRPr="006F068E" w:rsidRDefault="00DD33B1" w:rsidP="00DD33B1">
      <w:pPr>
        <w:overflowPunct w:val="0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40"/>
          <w:szCs w:val="40"/>
          <w:lang w:val="en-US" w:eastAsia="bg-BG"/>
        </w:rPr>
      </w:pPr>
      <w:r w:rsidRPr="006F068E">
        <w:rPr>
          <w:rFonts w:ascii="Arial" w:eastAsia="Times New Roman" w:hAnsi="Arial" w:cs="Arial"/>
          <w:b/>
          <w:bCs/>
          <w:sz w:val="40"/>
          <w:szCs w:val="40"/>
          <w:lang w:val="en-US" w:eastAsia="bg-BG"/>
        </w:rPr>
        <w:lastRenderedPageBreak/>
        <w:t>…</w:t>
      </w:r>
    </w:p>
    <w:p w:rsidR="00FE0B5F" w:rsidRPr="008B143A" w:rsidRDefault="00FE0B5F" w:rsidP="00FE0B5F">
      <w:pPr>
        <w:overflowPunct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B143A">
        <w:rPr>
          <w:rFonts w:ascii="Arial" w:eastAsia="Arial" w:hAnsi="Arial" w:cs="Arial"/>
          <w:b/>
          <w:bCs/>
          <w:sz w:val="26"/>
          <w:szCs w:val="26"/>
          <w:lang w:val="be-BY" w:eastAsia="bg-BG"/>
        </w:rPr>
        <w:t>7.</w:t>
      </w:r>
      <w:r w:rsidRPr="008B143A">
        <w:rPr>
          <w:rFonts w:ascii="Times New Roman" w:eastAsia="Arial" w:hAnsi="Times New Roman" w:cs="Times New Roman"/>
          <w:b/>
          <w:bCs/>
          <w:sz w:val="26"/>
          <w:szCs w:val="26"/>
          <w:lang w:val="be-BY" w:eastAsia="bg-BG"/>
        </w:rPr>
        <w:t> </w:t>
      </w:r>
      <w:r w:rsidRPr="008B143A">
        <w:rPr>
          <w:rFonts w:ascii="Arial" w:eastAsia="Times New Roman" w:hAnsi="Arial" w:cs="Arial"/>
          <w:b/>
          <w:bCs/>
          <w:sz w:val="26"/>
          <w:szCs w:val="26"/>
          <w:lang w:val="be-BY" w:eastAsia="bg-BG"/>
        </w:rPr>
        <w:t>ЗАДЪЛЖЕНИЯ И ОТГОВОРНОСТИ НА ПОЛЗВАТЕЛИТЕ НА БИБЛИОТЕЧНИТЕ ДОКУМЕНТИ</w:t>
      </w:r>
    </w:p>
    <w:p w:rsidR="00FE0B5F" w:rsidRPr="00AF6F3D" w:rsidRDefault="00FE0B5F" w:rsidP="00FE0B5F">
      <w:pPr>
        <w:overflowPunct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6F3D">
        <w:rPr>
          <w:rFonts w:ascii="Arial" w:eastAsia="Times New Roman" w:hAnsi="Arial" w:cs="Arial"/>
          <w:b/>
          <w:bCs/>
          <w:sz w:val="24"/>
          <w:szCs w:val="24"/>
          <w:lang w:val="be-BY" w:eastAsia="bg-BG"/>
        </w:rPr>
        <w:t> </w:t>
      </w:r>
    </w:p>
    <w:p w:rsidR="00FE0B5F" w:rsidRPr="002509FF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09FF">
        <w:rPr>
          <w:rFonts w:ascii="Arial" w:eastAsia="Times New Roman" w:hAnsi="Arial" w:cs="Arial"/>
          <w:b/>
          <w:bCs/>
          <w:sz w:val="24"/>
          <w:szCs w:val="24"/>
          <w:lang w:val="be-BY" w:eastAsia="bg-BG"/>
        </w:rPr>
        <w:t>7.1. Читателите са задължени:</w:t>
      </w:r>
    </w:p>
    <w:p w:rsidR="00FE0B5F" w:rsidRPr="009B595D" w:rsidRDefault="00FE0B5F" w:rsidP="00FE0B5F">
      <w:pPr>
        <w:tabs>
          <w:tab w:val="num" w:pos="720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Symbol" w:eastAsia="Symbol" w:hAnsi="Symbol" w:cs="Symbol"/>
          <w:sz w:val="24"/>
          <w:szCs w:val="24"/>
          <w:lang w:eastAsia="bg-BG"/>
        </w:rPr>
        <w:t></w:t>
      </w:r>
      <w:r w:rsidRPr="009B595D">
        <w:rPr>
          <w:rFonts w:ascii="Symbol" w:eastAsia="Symbol" w:hAnsi="Symbol" w:cs="Symbol"/>
          <w:sz w:val="24"/>
          <w:szCs w:val="24"/>
          <w:lang w:eastAsia="bg-BG"/>
        </w:rPr>
        <w:t>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 xml:space="preserve">да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представят редовно заверена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 xml:space="preserve"> на тяхно име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 читателска карта при посещение 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 xml:space="preserve">на 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Университетската библиотека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;</w:t>
      </w:r>
    </w:p>
    <w:p w:rsidR="00FE0B5F" w:rsidRPr="009B595D" w:rsidRDefault="00FE0B5F" w:rsidP="00FE0B5F">
      <w:pPr>
        <w:tabs>
          <w:tab w:val="num" w:pos="720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Symbol" w:eastAsia="Symbol" w:hAnsi="Symbol" w:cs="Symbol"/>
          <w:sz w:val="24"/>
          <w:szCs w:val="24"/>
          <w:lang w:eastAsia="bg-BG"/>
        </w:rPr>
        <w:t></w:t>
      </w:r>
      <w:r w:rsidRPr="009B595D">
        <w:rPr>
          <w:rFonts w:ascii="Symbol" w:eastAsia="Symbol" w:hAnsi="Symbol" w:cs="Symbol"/>
          <w:sz w:val="24"/>
          <w:szCs w:val="24"/>
          <w:lang w:eastAsia="bg-BG"/>
        </w:rPr>
        <w:t>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да се </w:t>
      </w:r>
      <w:proofErr w:type="spellStart"/>
      <w:r w:rsidRPr="009B595D">
        <w:rPr>
          <w:rFonts w:ascii="Arial" w:eastAsia="Times New Roman" w:hAnsi="Arial" w:cs="Arial"/>
          <w:sz w:val="24"/>
          <w:szCs w:val="24"/>
          <w:lang w:eastAsia="bg-BG"/>
        </w:rPr>
        <w:t>гриж</w:t>
      </w:r>
      <w:proofErr w:type="spellEnd"/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ат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 за запазване на библиотечните документи;</w:t>
      </w:r>
    </w:p>
    <w:p w:rsidR="00FE0B5F" w:rsidRPr="009B595D" w:rsidRDefault="00FE0B5F" w:rsidP="00FE0B5F">
      <w:pPr>
        <w:tabs>
          <w:tab w:val="num" w:pos="720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Symbol" w:eastAsia="Symbol" w:hAnsi="Symbol" w:cs="Symbol"/>
          <w:sz w:val="24"/>
          <w:szCs w:val="24"/>
          <w:lang w:eastAsia="bg-BG"/>
        </w:rPr>
        <w:t></w:t>
      </w:r>
      <w:r w:rsidRPr="009B595D">
        <w:rPr>
          <w:rFonts w:ascii="Symbol" w:eastAsia="Symbol" w:hAnsi="Symbol" w:cs="Symbol"/>
          <w:sz w:val="24"/>
          <w:szCs w:val="24"/>
          <w:lang w:eastAsia="bg-BG"/>
        </w:rPr>
        <w:t>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да ги </w:t>
      </w:r>
      <w:proofErr w:type="spellStart"/>
      <w:r w:rsidRPr="009B595D">
        <w:rPr>
          <w:rFonts w:ascii="Arial" w:eastAsia="Times New Roman" w:hAnsi="Arial" w:cs="Arial"/>
          <w:sz w:val="24"/>
          <w:szCs w:val="24"/>
          <w:lang w:eastAsia="bg-BG"/>
        </w:rPr>
        <w:t>върн</w:t>
      </w:r>
      <w:proofErr w:type="spellEnd"/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ат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 в определения срок;</w:t>
      </w:r>
    </w:p>
    <w:p w:rsidR="00FE0B5F" w:rsidRPr="009B595D" w:rsidRDefault="00FE0B5F" w:rsidP="00FE0B5F">
      <w:pPr>
        <w:tabs>
          <w:tab w:val="num" w:pos="720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Symbol" w:eastAsia="Symbol" w:hAnsi="Symbol" w:cs="Symbol"/>
          <w:sz w:val="24"/>
          <w:szCs w:val="24"/>
          <w:lang w:eastAsia="bg-BG"/>
        </w:rPr>
        <w:t></w:t>
      </w:r>
      <w:r w:rsidRPr="009B595D">
        <w:rPr>
          <w:rFonts w:ascii="Symbol" w:eastAsia="Symbol" w:hAnsi="Symbol" w:cs="Symbol"/>
          <w:sz w:val="24"/>
          <w:szCs w:val="24"/>
          <w:lang w:eastAsia="bg-BG"/>
        </w:rPr>
        <w:t>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да не преотстъпва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т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 ползването им на трети лица;</w:t>
      </w:r>
    </w:p>
    <w:p w:rsidR="00FE0B5F" w:rsidRPr="009B595D" w:rsidRDefault="00FE0B5F" w:rsidP="00FE0B5F">
      <w:pPr>
        <w:tabs>
          <w:tab w:val="num" w:pos="720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Symbol" w:eastAsia="Symbol" w:hAnsi="Symbol" w:cs="Symbol"/>
          <w:sz w:val="24"/>
          <w:szCs w:val="24"/>
          <w:lang w:eastAsia="bg-BG"/>
        </w:rPr>
        <w:t></w:t>
      </w:r>
      <w:r w:rsidRPr="009B595D">
        <w:rPr>
          <w:rFonts w:ascii="Symbol" w:eastAsia="Symbol" w:hAnsi="Symbol" w:cs="Symbol"/>
          <w:sz w:val="24"/>
          <w:szCs w:val="24"/>
          <w:lang w:eastAsia="bg-BG"/>
        </w:rPr>
        <w:t>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да преглеждат заетите библиотечни документи при получаването им и да сигнализират библиотечния служител за повреди по тях;</w:t>
      </w:r>
    </w:p>
    <w:p w:rsidR="00FE0B5F" w:rsidRPr="009B595D" w:rsidRDefault="00FE0B5F" w:rsidP="00FE0B5F">
      <w:pPr>
        <w:tabs>
          <w:tab w:val="num" w:pos="720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Symbol" w:eastAsia="Symbol" w:hAnsi="Symbol" w:cs="Symbol"/>
          <w:sz w:val="24"/>
          <w:szCs w:val="24"/>
          <w:lang w:eastAsia="bg-BG"/>
        </w:rPr>
        <w:t></w:t>
      </w:r>
      <w:r w:rsidRPr="009B595D">
        <w:rPr>
          <w:rFonts w:ascii="Symbol" w:eastAsia="Symbol" w:hAnsi="Symbol" w:cs="Symbol"/>
          <w:sz w:val="24"/>
          <w:szCs w:val="24"/>
          <w:lang w:eastAsia="bg-BG"/>
        </w:rPr>
        <w:t>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>да не нарушава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т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 начина на подреждане на фондовете на свободен достъп;</w:t>
      </w:r>
    </w:p>
    <w:p w:rsidR="00FE0B5F" w:rsidRPr="009B595D" w:rsidRDefault="00FE0B5F" w:rsidP="00FE0B5F">
      <w:pPr>
        <w:tabs>
          <w:tab w:val="num" w:pos="720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95D">
        <w:rPr>
          <w:rFonts w:ascii="Symbol" w:eastAsia="Symbol" w:hAnsi="Symbol" w:cs="Symbol"/>
          <w:sz w:val="24"/>
          <w:szCs w:val="24"/>
          <w:lang w:eastAsia="bg-BG"/>
        </w:rPr>
        <w:t></w:t>
      </w:r>
      <w:r w:rsidRPr="009B595D">
        <w:rPr>
          <w:rFonts w:ascii="Times New Roman" w:eastAsia="Symbol" w:hAnsi="Times New Roman" w:cs="Times New Roman"/>
          <w:sz w:val="24"/>
          <w:szCs w:val="24"/>
          <w:lang w:eastAsia="bg-BG"/>
        </w:rPr>
        <w:t> 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да </w:t>
      </w:r>
      <w:proofErr w:type="spellStart"/>
      <w:r w:rsidRPr="009B595D">
        <w:rPr>
          <w:rFonts w:ascii="Arial" w:eastAsia="Times New Roman" w:hAnsi="Arial" w:cs="Arial"/>
          <w:sz w:val="24"/>
          <w:szCs w:val="24"/>
          <w:lang w:eastAsia="bg-BG"/>
        </w:rPr>
        <w:t>паз</w:t>
      </w:r>
      <w:proofErr w:type="spellEnd"/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ят</w:t>
      </w:r>
      <w:r w:rsidRPr="009B595D">
        <w:rPr>
          <w:rFonts w:ascii="Arial" w:eastAsia="Times New Roman" w:hAnsi="Arial" w:cs="Arial"/>
          <w:sz w:val="24"/>
          <w:szCs w:val="24"/>
          <w:lang w:eastAsia="bg-BG"/>
        </w:rPr>
        <w:t xml:space="preserve"> ред и тишина в помещенията на библиотеката</w:t>
      </w:r>
      <w:r w:rsidRPr="009B595D">
        <w:rPr>
          <w:rFonts w:ascii="Arial" w:eastAsia="Times New Roman" w:hAnsi="Arial" w:cs="Arial"/>
          <w:sz w:val="24"/>
          <w:szCs w:val="24"/>
          <w:lang w:val="be-BY" w:eastAsia="bg-BG"/>
        </w:rPr>
        <w:t>, да изключат и да не използват личните си мобилни устройства;</w:t>
      </w:r>
    </w:p>
    <w:p w:rsidR="00FE0B5F" w:rsidRPr="00AF6F3D" w:rsidRDefault="00FE0B5F" w:rsidP="00FE0B5F">
      <w:pPr>
        <w:tabs>
          <w:tab w:val="num" w:pos="720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6F3D">
        <w:rPr>
          <w:rFonts w:ascii="Symbol" w:eastAsia="Symbol" w:hAnsi="Symbol" w:cs="Symbol"/>
          <w:sz w:val="24"/>
          <w:szCs w:val="24"/>
          <w:lang w:eastAsia="bg-BG"/>
        </w:rPr>
        <w:t></w:t>
      </w:r>
      <w:r w:rsidRPr="00AF6F3D">
        <w:rPr>
          <w:rFonts w:ascii="Symbol" w:eastAsia="Symbol" w:hAnsi="Symbol" w:cs="Symbol"/>
          <w:sz w:val="24"/>
          <w:szCs w:val="24"/>
          <w:lang w:eastAsia="bg-BG"/>
        </w:rPr>
        <w:t></w:t>
      </w:r>
      <w:r w:rsidRPr="00AF6F3D">
        <w:rPr>
          <w:rFonts w:ascii="Arial" w:eastAsia="Times New Roman" w:hAnsi="Arial" w:cs="Arial"/>
          <w:sz w:val="24"/>
          <w:szCs w:val="24"/>
          <w:lang w:val="be-BY" w:eastAsia="bg-BG"/>
        </w:rPr>
        <w:t>п</w:t>
      </w:r>
      <w:r w:rsidRPr="00AF6F3D">
        <w:rPr>
          <w:rFonts w:ascii="Arial" w:eastAsia="Times New Roman" w:hAnsi="Arial" w:cs="Arial"/>
          <w:sz w:val="24"/>
          <w:szCs w:val="24"/>
          <w:lang w:eastAsia="bg-BG"/>
        </w:rPr>
        <w:t xml:space="preserve">ри презаписване </w:t>
      </w:r>
      <w:r w:rsidRPr="00AF6F3D">
        <w:rPr>
          <w:rFonts w:ascii="Arial" w:eastAsia="Times New Roman" w:hAnsi="Arial" w:cs="Arial"/>
          <w:sz w:val="24"/>
          <w:szCs w:val="24"/>
          <w:lang w:val="be-BY" w:eastAsia="bg-BG"/>
        </w:rPr>
        <w:t xml:space="preserve">да представят библиотечните документи </w:t>
      </w:r>
      <w:r w:rsidRPr="00AF6F3D">
        <w:rPr>
          <w:rFonts w:ascii="Arial" w:eastAsia="Times New Roman" w:hAnsi="Arial" w:cs="Arial"/>
          <w:sz w:val="24"/>
          <w:szCs w:val="24"/>
          <w:lang w:eastAsia="bg-BG"/>
        </w:rPr>
        <w:t xml:space="preserve">задължително. </w:t>
      </w:r>
    </w:p>
    <w:p w:rsidR="00FE0B5F" w:rsidRPr="00AF6F3D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6F3D">
        <w:rPr>
          <w:rFonts w:ascii="Arial" w:eastAsia="Times New Roman" w:hAnsi="Arial" w:cs="Arial"/>
          <w:b/>
          <w:sz w:val="24"/>
          <w:szCs w:val="24"/>
          <w:lang w:val="be-BY" w:eastAsia="bg-BG"/>
        </w:rPr>
        <w:t>7</w:t>
      </w:r>
      <w:r w:rsidRPr="00AF6F3D">
        <w:rPr>
          <w:rFonts w:ascii="Arial" w:eastAsia="Times New Roman" w:hAnsi="Arial" w:cs="Arial"/>
          <w:b/>
          <w:sz w:val="24"/>
          <w:szCs w:val="24"/>
          <w:lang w:eastAsia="bg-BG"/>
        </w:rPr>
        <w:t>.</w:t>
      </w:r>
      <w:r w:rsidRPr="00AF6F3D">
        <w:rPr>
          <w:rFonts w:ascii="Arial" w:eastAsia="Times New Roman" w:hAnsi="Arial" w:cs="Arial"/>
          <w:b/>
          <w:sz w:val="24"/>
          <w:szCs w:val="24"/>
          <w:lang w:val="be-BY" w:eastAsia="bg-BG"/>
        </w:rPr>
        <w:t>2</w:t>
      </w:r>
      <w:r w:rsidRPr="00AF6F3D">
        <w:rPr>
          <w:rFonts w:ascii="Arial" w:eastAsia="Times New Roman" w:hAnsi="Arial" w:cs="Arial"/>
          <w:b/>
          <w:sz w:val="24"/>
          <w:szCs w:val="24"/>
          <w:lang w:eastAsia="bg-BG"/>
        </w:rPr>
        <w:t>.</w:t>
      </w:r>
      <w:r w:rsidRPr="00AF6F3D">
        <w:rPr>
          <w:rFonts w:ascii="Arial" w:eastAsia="Times New Roman" w:hAnsi="Arial" w:cs="Arial"/>
          <w:sz w:val="24"/>
          <w:szCs w:val="24"/>
          <w:lang w:eastAsia="bg-BG"/>
        </w:rPr>
        <w:t> Всички студенти връщат</w:t>
      </w:r>
      <w:r w:rsidRPr="00AF6F3D">
        <w:rPr>
          <w:rFonts w:ascii="Arial" w:eastAsia="Times New Roman" w:hAnsi="Arial" w:cs="Arial"/>
          <w:sz w:val="24"/>
          <w:szCs w:val="24"/>
          <w:lang w:val="be-BY" w:eastAsia="bg-BG"/>
        </w:rPr>
        <w:t xml:space="preserve"> или презаписват</w:t>
      </w:r>
      <w:r w:rsidRPr="00AF6F3D">
        <w:rPr>
          <w:rFonts w:ascii="Arial" w:eastAsia="Times New Roman" w:hAnsi="Arial" w:cs="Arial"/>
          <w:sz w:val="24"/>
          <w:szCs w:val="24"/>
          <w:lang w:eastAsia="bg-BG"/>
        </w:rPr>
        <w:t xml:space="preserve"> зает</w:t>
      </w:r>
      <w:r w:rsidRPr="00AF6F3D">
        <w:rPr>
          <w:rFonts w:ascii="Arial" w:eastAsia="Times New Roman" w:hAnsi="Arial" w:cs="Arial"/>
          <w:sz w:val="24"/>
          <w:szCs w:val="24"/>
          <w:lang w:val="be-BY" w:eastAsia="bg-BG"/>
        </w:rPr>
        <w:t>ите библиотечни документи</w:t>
      </w:r>
      <w:r w:rsidRPr="00AF6F3D">
        <w:rPr>
          <w:rFonts w:ascii="Arial" w:eastAsia="Times New Roman" w:hAnsi="Arial" w:cs="Arial"/>
          <w:sz w:val="24"/>
          <w:szCs w:val="24"/>
          <w:lang w:eastAsia="bg-BG"/>
        </w:rPr>
        <w:t xml:space="preserve"> след приключване на семестъра</w:t>
      </w:r>
      <w:r w:rsidRPr="00AF6F3D">
        <w:rPr>
          <w:rFonts w:ascii="Arial" w:eastAsia="Times New Roman" w:hAnsi="Arial" w:cs="Arial"/>
          <w:sz w:val="24"/>
          <w:szCs w:val="24"/>
          <w:lang w:val="be-BY" w:eastAsia="bg-BG"/>
        </w:rPr>
        <w:t>, в който са ги ползвали.</w:t>
      </w:r>
    </w:p>
    <w:p w:rsidR="00FE0B5F" w:rsidRPr="00AF6F3D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6F3D">
        <w:rPr>
          <w:rFonts w:ascii="Arial" w:eastAsia="Times New Roman" w:hAnsi="Arial" w:cs="Arial"/>
          <w:b/>
          <w:sz w:val="24"/>
          <w:szCs w:val="24"/>
          <w:lang w:val="be-BY" w:eastAsia="bg-BG"/>
        </w:rPr>
        <w:t>7.3</w:t>
      </w:r>
      <w:r w:rsidRPr="00AF6F3D">
        <w:rPr>
          <w:rFonts w:ascii="Arial" w:eastAsia="Times New Roman" w:hAnsi="Arial" w:cs="Arial"/>
          <w:b/>
          <w:sz w:val="24"/>
          <w:szCs w:val="24"/>
          <w:lang w:eastAsia="bg-BG"/>
        </w:rPr>
        <w:t>.</w:t>
      </w:r>
      <w:r w:rsidRPr="00AF6F3D">
        <w:rPr>
          <w:rFonts w:ascii="Arial" w:eastAsia="Times New Roman" w:hAnsi="Arial" w:cs="Arial"/>
          <w:sz w:val="24"/>
          <w:szCs w:val="24"/>
          <w:lang w:eastAsia="bg-BG"/>
        </w:rPr>
        <w:t> Всички преподаватели се издължават до края на календарната година, след което могат да презапишат необходимата им литература.</w:t>
      </w:r>
    </w:p>
    <w:p w:rsidR="00FE0B5F" w:rsidRPr="00AF6F3D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6F3D">
        <w:rPr>
          <w:rFonts w:ascii="Arial" w:eastAsia="Times New Roman" w:hAnsi="Arial" w:cs="Arial"/>
          <w:b/>
          <w:bCs/>
          <w:sz w:val="24"/>
          <w:szCs w:val="24"/>
          <w:lang w:val="be-BY" w:eastAsia="bg-BG"/>
        </w:rPr>
        <w:t>7.4.</w:t>
      </w:r>
      <w:r w:rsidRPr="00AF6F3D">
        <w:rPr>
          <w:rFonts w:ascii="Arial" w:eastAsia="Times New Roman" w:hAnsi="Arial" w:cs="Arial"/>
          <w:bCs/>
          <w:sz w:val="24"/>
          <w:szCs w:val="24"/>
          <w:lang w:val="be-BY" w:eastAsia="bg-BG"/>
        </w:rPr>
        <w:t xml:space="preserve"> По силата на Наредба </w:t>
      </w:r>
      <w:r w:rsidRPr="00AF6F3D">
        <w:rPr>
          <w:rFonts w:ascii="Arial" w:eastAsia="Times New Roman" w:hAnsi="Arial" w:cs="Arial"/>
          <w:bCs/>
          <w:sz w:val="24"/>
          <w:szCs w:val="24"/>
          <w:lang w:eastAsia="bg-BG"/>
        </w:rPr>
        <w:t>№</w:t>
      </w:r>
      <w:r w:rsidRPr="00AF6F3D">
        <w:rPr>
          <w:rFonts w:ascii="Arial" w:eastAsia="Times New Roman" w:hAnsi="Arial" w:cs="Arial"/>
          <w:bCs/>
          <w:sz w:val="24"/>
          <w:szCs w:val="24"/>
          <w:lang w:val="be-BY" w:eastAsia="bg-BG"/>
        </w:rPr>
        <w:t xml:space="preserve"> 3 от 18 ноември 2014 г. на Министерството на културата за съхраняването, ползването и разпореждането с документи от библиотечния фонд Чл. 42. (1), отношенията между ползвателите и библиотеката се уреждат съгласно разпоредбите на Закона за задълженията и договорите, когато библиотеката предостави на ползвателя библиотечен документ за послужване съгласно Чл. 243. – 249. от Закона за задълженията и договорите. Писмени документи със стойност на договор между Университетската библиотека и читателите са: читателската карта и предоставената информация за профил на читателя в електронната система на библиотеката.</w:t>
      </w:r>
    </w:p>
    <w:p w:rsidR="00FE0B5F" w:rsidRPr="00AF6F3D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6F3D">
        <w:rPr>
          <w:rFonts w:ascii="Arial" w:eastAsia="Times New Roman" w:hAnsi="Arial" w:cs="Arial"/>
          <w:b/>
          <w:bCs/>
          <w:sz w:val="24"/>
          <w:szCs w:val="24"/>
          <w:lang w:val="be-BY" w:eastAsia="bg-BG"/>
        </w:rPr>
        <w:t>7.5.</w:t>
      </w:r>
      <w:r w:rsidRPr="00AF6F3D">
        <w:rPr>
          <w:rFonts w:ascii="Arial" w:eastAsia="Times New Roman" w:hAnsi="Arial" w:cs="Arial"/>
          <w:bCs/>
          <w:sz w:val="24"/>
          <w:szCs w:val="24"/>
          <w:lang w:val="be-BY" w:eastAsia="bg-BG"/>
        </w:rPr>
        <w:t xml:space="preserve"> По Чл.42. (2) от Наредба </w:t>
      </w:r>
      <w:r w:rsidRPr="00AF6F3D">
        <w:rPr>
          <w:rFonts w:ascii="Arial" w:eastAsia="Times New Roman" w:hAnsi="Arial" w:cs="Arial"/>
          <w:bCs/>
          <w:sz w:val="24"/>
          <w:szCs w:val="24"/>
          <w:lang w:eastAsia="bg-BG"/>
        </w:rPr>
        <w:t>№</w:t>
      </w:r>
      <w:r w:rsidRPr="00AF6F3D">
        <w:rPr>
          <w:rFonts w:ascii="Arial" w:eastAsia="Times New Roman" w:hAnsi="Arial" w:cs="Arial"/>
          <w:bCs/>
          <w:sz w:val="24"/>
          <w:szCs w:val="24"/>
          <w:lang w:val="be-BY" w:eastAsia="bg-BG"/>
        </w:rPr>
        <w:t xml:space="preserve"> 3 условията на договора се определят в настоящите Правила за ползване на Университетската библиотека от директора на библиотеката и се утвърждават от Ректора на Русенския университет.</w:t>
      </w:r>
    </w:p>
    <w:p w:rsidR="00FE0B5F" w:rsidRPr="00AF6F3D" w:rsidRDefault="00FE0B5F" w:rsidP="00FE0B5F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6F3D">
        <w:rPr>
          <w:rFonts w:ascii="Arial" w:eastAsia="Times New Roman" w:hAnsi="Arial" w:cs="Arial"/>
          <w:b/>
          <w:sz w:val="24"/>
          <w:szCs w:val="24"/>
          <w:lang w:eastAsia="bg-BG"/>
        </w:rPr>
        <w:t>7.</w:t>
      </w:r>
      <w:r w:rsidRPr="00AF6F3D">
        <w:rPr>
          <w:rFonts w:ascii="Arial" w:eastAsia="Times New Roman" w:hAnsi="Arial" w:cs="Arial"/>
          <w:b/>
          <w:sz w:val="24"/>
          <w:szCs w:val="24"/>
          <w:lang w:val="be-BY" w:eastAsia="bg-BG"/>
        </w:rPr>
        <w:t>6</w:t>
      </w:r>
      <w:r w:rsidRPr="00AF6F3D">
        <w:rPr>
          <w:rFonts w:ascii="Arial" w:eastAsia="Times New Roman" w:hAnsi="Arial" w:cs="Arial"/>
          <w:b/>
          <w:sz w:val="24"/>
          <w:szCs w:val="24"/>
          <w:lang w:eastAsia="bg-BG"/>
        </w:rPr>
        <w:t>.</w:t>
      </w:r>
      <w:r w:rsidRPr="00AF6F3D">
        <w:rPr>
          <w:rFonts w:ascii="Arial" w:eastAsia="Times New Roman" w:hAnsi="Arial" w:cs="Arial"/>
          <w:sz w:val="24"/>
          <w:szCs w:val="24"/>
          <w:lang w:eastAsia="bg-BG"/>
        </w:rPr>
        <w:t xml:space="preserve"> Изгубените или повредени от читателя библиотечни документи се възстановяват във фондовете съгласно действащите нормативни документи </w:t>
      </w:r>
      <w:r w:rsidRPr="00AF6F3D">
        <w:rPr>
          <w:rFonts w:ascii="Arial" w:eastAsia="Times New Roman" w:hAnsi="Arial" w:cs="Arial"/>
          <w:sz w:val="24"/>
          <w:szCs w:val="24"/>
          <w:lang w:val="be-BY" w:eastAsia="bg-BG"/>
        </w:rPr>
        <w:t>по следните начини</w:t>
      </w:r>
      <w:r w:rsidRPr="00AF6F3D">
        <w:rPr>
          <w:rFonts w:ascii="Arial" w:eastAsia="Times New Roman" w:hAnsi="Arial" w:cs="Arial"/>
          <w:sz w:val="24"/>
          <w:szCs w:val="24"/>
          <w:lang w:eastAsia="bg-BG"/>
        </w:rPr>
        <w:t>:</w:t>
      </w:r>
    </w:p>
    <w:p w:rsidR="00FE0B5F" w:rsidRPr="00AF6F3D" w:rsidRDefault="00FE0B5F" w:rsidP="00FE0B5F">
      <w:pPr>
        <w:tabs>
          <w:tab w:val="num" w:pos="720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6F3D">
        <w:rPr>
          <w:rFonts w:ascii="Symbol" w:eastAsia="Symbol" w:hAnsi="Symbol" w:cs="Symbol"/>
          <w:sz w:val="24"/>
          <w:szCs w:val="24"/>
          <w:lang w:eastAsia="bg-BG"/>
        </w:rPr>
        <w:t></w:t>
      </w:r>
      <w:r w:rsidRPr="00AF6F3D">
        <w:rPr>
          <w:rFonts w:ascii="Symbol" w:eastAsia="Symbol" w:hAnsi="Symbol" w:cs="Symbol"/>
          <w:sz w:val="24"/>
          <w:szCs w:val="24"/>
          <w:lang w:eastAsia="bg-BG"/>
        </w:rPr>
        <w:t></w:t>
      </w:r>
      <w:r w:rsidRPr="00AF6F3D">
        <w:rPr>
          <w:rFonts w:ascii="Arial" w:eastAsia="Times New Roman" w:hAnsi="Arial" w:cs="Arial"/>
          <w:sz w:val="24"/>
          <w:szCs w:val="24"/>
          <w:lang w:val="be-BY" w:eastAsia="bg-BG"/>
        </w:rPr>
        <w:t>замяна</w:t>
      </w:r>
      <w:r w:rsidRPr="00AF6F3D">
        <w:rPr>
          <w:rFonts w:ascii="Arial" w:eastAsia="Times New Roman" w:hAnsi="Arial" w:cs="Arial"/>
          <w:sz w:val="24"/>
          <w:szCs w:val="24"/>
          <w:lang w:eastAsia="bg-BG"/>
        </w:rPr>
        <w:t xml:space="preserve"> с идентичен в библиографско отношение екземпляр;</w:t>
      </w:r>
    </w:p>
    <w:p w:rsidR="00FE0B5F" w:rsidRPr="00AF6F3D" w:rsidRDefault="00FE0B5F" w:rsidP="00FE0B5F">
      <w:pPr>
        <w:tabs>
          <w:tab w:val="num" w:pos="720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6F3D">
        <w:rPr>
          <w:rFonts w:ascii="Symbol" w:eastAsia="Symbol" w:hAnsi="Symbol" w:cs="Symbol"/>
          <w:sz w:val="24"/>
          <w:szCs w:val="24"/>
          <w:lang w:eastAsia="bg-BG"/>
        </w:rPr>
        <w:t></w:t>
      </w:r>
      <w:r w:rsidRPr="00AF6F3D">
        <w:rPr>
          <w:rFonts w:ascii="Symbol" w:eastAsia="Symbol" w:hAnsi="Symbol" w:cs="Symbol"/>
          <w:sz w:val="24"/>
          <w:szCs w:val="24"/>
          <w:lang w:eastAsia="bg-BG"/>
        </w:rPr>
        <w:t></w:t>
      </w:r>
      <w:r w:rsidRPr="00AF6F3D">
        <w:rPr>
          <w:rFonts w:ascii="Arial" w:eastAsia="Times New Roman" w:hAnsi="Arial" w:cs="Arial"/>
          <w:sz w:val="24"/>
          <w:szCs w:val="24"/>
          <w:lang w:val="be-BY" w:eastAsia="bg-BG"/>
        </w:rPr>
        <w:t>замяна</w:t>
      </w:r>
      <w:r w:rsidRPr="00AF6F3D">
        <w:rPr>
          <w:rFonts w:ascii="Arial" w:eastAsia="Times New Roman" w:hAnsi="Arial" w:cs="Arial"/>
          <w:sz w:val="24"/>
          <w:szCs w:val="24"/>
          <w:lang w:eastAsia="bg-BG"/>
        </w:rPr>
        <w:t xml:space="preserve"> с равностойно по съдържание и цена издание</w:t>
      </w:r>
      <w:r w:rsidRPr="00AF6F3D">
        <w:rPr>
          <w:rFonts w:ascii="Arial" w:eastAsia="Times New Roman" w:hAnsi="Arial" w:cs="Arial"/>
          <w:sz w:val="24"/>
          <w:szCs w:val="24"/>
          <w:lang w:val="be-BY" w:eastAsia="bg-BG"/>
        </w:rPr>
        <w:t xml:space="preserve"> или възстановяване като подвързано копие според Заповед </w:t>
      </w:r>
      <w:r w:rsidRPr="00AF6F3D">
        <w:rPr>
          <w:rFonts w:ascii="Arial" w:eastAsia="Times New Roman" w:hAnsi="Arial" w:cs="Arial"/>
          <w:sz w:val="24"/>
          <w:szCs w:val="24"/>
          <w:lang w:eastAsia="bg-BG"/>
        </w:rPr>
        <w:t>№</w:t>
      </w:r>
      <w:r w:rsidRPr="00AF6F3D">
        <w:rPr>
          <w:rFonts w:ascii="Arial" w:eastAsia="Times New Roman" w:hAnsi="Arial" w:cs="Arial"/>
          <w:sz w:val="24"/>
          <w:szCs w:val="24"/>
          <w:lang w:val="be-BY" w:eastAsia="bg-BG"/>
        </w:rPr>
        <w:t xml:space="preserve"> 664 от 28.03.2016 г. на Ректора на Русенския университет;</w:t>
      </w:r>
    </w:p>
    <w:p w:rsidR="00443A4A" w:rsidRPr="00BC2313" w:rsidRDefault="00FE0B5F" w:rsidP="003568B5">
      <w:pPr>
        <w:tabs>
          <w:tab w:val="num" w:pos="720"/>
        </w:tabs>
        <w:overflowPunct w:val="0"/>
        <w:spacing w:after="0" w:line="240" w:lineRule="auto"/>
        <w:ind w:firstLine="709"/>
        <w:jc w:val="both"/>
      </w:pPr>
      <w:r w:rsidRPr="00AF6F3D">
        <w:rPr>
          <w:rFonts w:ascii="Symbol" w:eastAsia="Symbol" w:hAnsi="Symbol" w:cs="Symbol"/>
          <w:sz w:val="24"/>
          <w:szCs w:val="24"/>
          <w:lang w:eastAsia="bg-BG"/>
        </w:rPr>
        <w:t></w:t>
      </w:r>
      <w:r w:rsidRPr="00AF6F3D">
        <w:rPr>
          <w:rFonts w:ascii="Symbol" w:eastAsia="Symbol" w:hAnsi="Symbol" w:cs="Symbol"/>
          <w:sz w:val="24"/>
          <w:szCs w:val="24"/>
          <w:lang w:eastAsia="bg-BG"/>
        </w:rPr>
        <w:t></w:t>
      </w:r>
      <w:r w:rsidRPr="00AF6F3D">
        <w:rPr>
          <w:rFonts w:ascii="Arial" w:eastAsia="Times New Roman" w:hAnsi="Arial" w:cs="Arial"/>
          <w:sz w:val="24"/>
          <w:szCs w:val="24"/>
          <w:lang w:val="be-BY" w:eastAsia="bg-BG"/>
        </w:rPr>
        <w:t xml:space="preserve">при невъзможност да се изпълнят горепосочените варианти – заплащане на </w:t>
      </w:r>
      <w:r w:rsidRPr="00AF6F3D">
        <w:rPr>
          <w:rFonts w:ascii="Arial" w:eastAsia="Times New Roman" w:hAnsi="Arial" w:cs="Arial"/>
          <w:sz w:val="24"/>
          <w:szCs w:val="24"/>
          <w:lang w:eastAsia="bg-BG"/>
        </w:rPr>
        <w:t>глоба</w:t>
      </w:r>
      <w:r w:rsidRPr="00AF6F3D">
        <w:rPr>
          <w:rFonts w:ascii="Arial" w:eastAsia="Times New Roman" w:hAnsi="Arial" w:cs="Arial"/>
          <w:sz w:val="24"/>
          <w:szCs w:val="24"/>
          <w:lang w:val="be-BY" w:eastAsia="bg-BG"/>
        </w:rPr>
        <w:t xml:space="preserve"> според същата заповед на Ректора на университета.</w:t>
      </w:r>
      <w:bookmarkStart w:id="2" w:name="_GoBack"/>
      <w:bookmarkEnd w:id="2"/>
    </w:p>
    <w:sectPr w:rsidR="00443A4A" w:rsidRPr="00BC2313" w:rsidSect="008849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90F" w:rsidRDefault="00AB290F" w:rsidP="009A5839">
      <w:pPr>
        <w:spacing w:after="0" w:line="240" w:lineRule="auto"/>
      </w:pPr>
      <w:r>
        <w:separator/>
      </w:r>
    </w:p>
  </w:endnote>
  <w:endnote w:type="continuationSeparator" w:id="0">
    <w:p w:rsidR="00AB290F" w:rsidRDefault="00AB290F" w:rsidP="009A5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934" w:rsidRDefault="008849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934" w:rsidRDefault="008849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934" w:rsidRDefault="008849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90F" w:rsidRDefault="00AB290F" w:rsidP="009A5839">
      <w:pPr>
        <w:spacing w:after="0" w:line="240" w:lineRule="auto"/>
      </w:pPr>
      <w:r>
        <w:separator/>
      </w:r>
    </w:p>
  </w:footnote>
  <w:footnote w:type="continuationSeparator" w:id="0">
    <w:p w:rsidR="00AB290F" w:rsidRDefault="00AB290F" w:rsidP="009A5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313" w:rsidRDefault="00DD33B1">
    <w:pPr>
      <w:pStyle w:val="Header"/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98360" o:spid="_x0000_s2073" type="#_x0000_t75" style="position:absolute;margin-left:0;margin-top:0;width:595.2pt;height:809.05pt;z-index:-251656192;mso-position-horizontal:center;mso-position-horizontal-relative:margin;mso-position-vertical:center;mso-position-vertical-relative:margin" o:allowincell="f">
          <v:imagedata r:id="rId1" o:title="f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C91" w:rsidRDefault="00DD33B1">
    <w:pPr>
      <w:pStyle w:val="Header"/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98361" o:spid="_x0000_s2074" type="#_x0000_t75" style="position:absolute;margin-left:0;margin-top:0;width:595.2pt;height:809.05pt;z-index:-251655168;mso-position-horizontal:center;mso-position-horizontal-relative:margin;mso-position-vertical:center;mso-position-vertical-relative:margin" o:allowincell="f">
          <v:imagedata r:id="rId1" o:title="fon"/>
          <w10:wrap anchorx="margin" anchory="margin"/>
        </v:shape>
      </w:pict>
    </w:r>
  </w:p>
  <w:p w:rsidR="009A5839" w:rsidRDefault="009A58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313" w:rsidRDefault="00884934">
    <w:pPr>
      <w:pStyle w:val="Header"/>
    </w:pPr>
    <w:r>
      <w:rPr>
        <w:noProof/>
        <w:lang w:eastAsia="bg-BG"/>
      </w:rPr>
      <w:drawing>
        <wp:anchor distT="0" distB="0" distL="114300" distR="114300" simplePos="0" relativeHeight="251663360" behindDoc="1" locked="0" layoutInCell="1" allowOverlap="1" wp14:anchorId="0622364D" wp14:editId="6989DB39">
          <wp:simplePos x="0" y="0"/>
          <wp:positionH relativeFrom="margin">
            <wp:align>center</wp:align>
          </wp:positionH>
          <wp:positionV relativeFrom="page">
            <wp:posOffset>143873</wp:posOffset>
          </wp:positionV>
          <wp:extent cx="6827520" cy="1033145"/>
          <wp:effectExtent l="0" t="0" r="0" b="0"/>
          <wp:wrapTight wrapText="bothSides">
            <wp:wrapPolygon edited="0">
              <wp:start x="422" y="0"/>
              <wp:lineTo x="0" y="797"/>
              <wp:lineTo x="0" y="21109"/>
              <wp:lineTo x="19045" y="21109"/>
              <wp:lineTo x="19647" y="21109"/>
              <wp:lineTo x="19708" y="21109"/>
              <wp:lineTo x="20009" y="19117"/>
              <wp:lineTo x="21214" y="19117"/>
              <wp:lineTo x="21516" y="17923"/>
              <wp:lineTo x="21455" y="8364"/>
              <wp:lineTo x="17719" y="6771"/>
              <wp:lineTo x="21516" y="5974"/>
              <wp:lineTo x="21516" y="398"/>
              <wp:lineTo x="1085" y="0"/>
              <wp:lineTo x="422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7520" cy="1033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33B1"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98359" o:spid="_x0000_s2072" type="#_x0000_t75" style="position:absolute;margin-left:0;margin-top:0;width:595.2pt;height:809.05pt;z-index:-251657216;mso-position-horizontal:center;mso-position-horizontal-relative:margin;mso-position-vertical:center;mso-position-vertical-relative:margin" o:allowincell="f">
          <v:imagedata r:id="rId2" o:title="fo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839"/>
    <w:rsid w:val="00053777"/>
    <w:rsid w:val="000C3E66"/>
    <w:rsid w:val="002F2BAC"/>
    <w:rsid w:val="00314D4A"/>
    <w:rsid w:val="003568B5"/>
    <w:rsid w:val="0037045B"/>
    <w:rsid w:val="003B430D"/>
    <w:rsid w:val="00443A4A"/>
    <w:rsid w:val="00446067"/>
    <w:rsid w:val="005073E9"/>
    <w:rsid w:val="00583846"/>
    <w:rsid w:val="00695D52"/>
    <w:rsid w:val="006F068E"/>
    <w:rsid w:val="00746DE6"/>
    <w:rsid w:val="00784047"/>
    <w:rsid w:val="007D7654"/>
    <w:rsid w:val="00803059"/>
    <w:rsid w:val="0086571C"/>
    <w:rsid w:val="008728FB"/>
    <w:rsid w:val="00884934"/>
    <w:rsid w:val="008E2E31"/>
    <w:rsid w:val="00957542"/>
    <w:rsid w:val="009A5839"/>
    <w:rsid w:val="00A170E5"/>
    <w:rsid w:val="00A61046"/>
    <w:rsid w:val="00AB290F"/>
    <w:rsid w:val="00BC2313"/>
    <w:rsid w:val="00BE5D47"/>
    <w:rsid w:val="00C9558A"/>
    <w:rsid w:val="00D87034"/>
    <w:rsid w:val="00D87380"/>
    <w:rsid w:val="00DD33B1"/>
    <w:rsid w:val="00E9567D"/>
    <w:rsid w:val="00F32C91"/>
    <w:rsid w:val="00FE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,"/>
  <w:listSeparator w:val=";"/>
  <w14:docId w14:val="70182507"/>
  <w15:chartTrackingRefBased/>
  <w15:docId w15:val="{3B8C9D94-6E22-483A-9E47-C14B76EC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839"/>
  </w:style>
  <w:style w:type="paragraph" w:styleId="Footer">
    <w:name w:val="footer"/>
    <w:basedOn w:val="Normal"/>
    <w:link w:val="FooterChar"/>
    <w:uiPriority w:val="99"/>
    <w:unhideWhenUsed/>
    <w:rsid w:val="009A5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F8F41-F67F-4AE8-8062-52E830AD2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Мария Сапунджиева</cp:lastModifiedBy>
  <cp:revision>13</cp:revision>
  <dcterms:created xsi:type="dcterms:W3CDTF">2024-05-10T05:43:00Z</dcterms:created>
  <dcterms:modified xsi:type="dcterms:W3CDTF">2024-05-10T06:13:00Z</dcterms:modified>
</cp:coreProperties>
</file>